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8D" w:rsidRPr="0055618D" w:rsidRDefault="0055618D" w:rsidP="00E8085F">
      <w:pPr>
        <w:pStyle w:val="a3"/>
        <w:spacing w:line="360" w:lineRule="auto"/>
        <w:ind w:firstLine="540"/>
      </w:pPr>
      <w:proofErr w:type="spellStart"/>
      <w:r>
        <w:rPr>
          <w:lang w:val="ru-RU"/>
        </w:rPr>
        <w:t>Нагадування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виплати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муніципальної</w:t>
      </w:r>
      <w:proofErr w:type="spellEnd"/>
      <w:r>
        <w:t xml:space="preserve"> надбавки</w:t>
      </w:r>
    </w:p>
    <w:p w:rsidR="000D0A06" w:rsidRDefault="000D0A06" w:rsidP="00E8085F">
      <w:pPr>
        <w:pStyle w:val="a3"/>
        <w:spacing w:line="360" w:lineRule="auto"/>
        <w:ind w:firstLine="540"/>
      </w:pPr>
      <w:r>
        <w:t>Департамент охорони здоров’я нагадує, що співробітникам муніципальних медичних закладів м. Києва нараховується надбавка за  складність та напруженість (муніципальна  надбавка) в розмірі до 50% посадового окладу. Ці нарахування мають стимулюючий  характер і нараховується відповідно  до п.4.4 наказу Мінпраці та МОЗ України від 05.10.2005 №308/519.</w:t>
      </w:r>
    </w:p>
    <w:p w:rsidR="000D0A06" w:rsidRDefault="000D0A06" w:rsidP="00E8085F">
      <w:pPr>
        <w:pStyle w:val="a3"/>
        <w:spacing w:line="360" w:lineRule="auto"/>
        <w:ind w:firstLine="540"/>
      </w:pPr>
      <w:r>
        <w:t xml:space="preserve">Рішення щодо надбавки приймаються  керівником  установи у межах економії фонду оплати праці після здійснення всіх обов’язкових  виплат. </w:t>
      </w:r>
    </w:p>
    <w:p w:rsidR="000D0A06" w:rsidRDefault="000D0A06" w:rsidP="00E8085F">
      <w:pPr>
        <w:pStyle w:val="a3"/>
        <w:spacing w:line="360" w:lineRule="auto"/>
        <w:ind w:firstLine="540"/>
      </w:pPr>
      <w:r>
        <w:t>У  разі несвоєчасного виконання завдань, погіршення  якості   роботи  і порушення  трудової  дисципліни  зазначена   надбавка  зменшується  або скасовується.</w:t>
      </w:r>
    </w:p>
    <w:p w:rsidR="00E8085F" w:rsidRDefault="00E8085F" w:rsidP="00E8085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Муніципальна надбавка виплачується виключно за рахунок міського бюджету (</w:t>
      </w:r>
      <w:r w:rsidRPr="000D0A06">
        <w:rPr>
          <w:bCs/>
          <w:sz w:val="28"/>
          <w:szCs w:val="28"/>
        </w:rPr>
        <w:t>враховуючи норми постанови Кабінету Міністрів України від 30.08.2002 №1298 «Про оплату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>
        <w:rPr>
          <w:bCs/>
          <w:sz w:val="28"/>
          <w:szCs w:val="28"/>
        </w:rPr>
        <w:t>) з</w:t>
      </w:r>
      <w:r w:rsidR="000D0A06" w:rsidRPr="000D0A06">
        <w:rPr>
          <w:bCs/>
          <w:sz w:val="28"/>
          <w:szCs w:val="28"/>
        </w:rPr>
        <w:t xml:space="preserve"> метою </w:t>
      </w:r>
      <w:r w:rsidR="000D0A06" w:rsidRPr="000D0A06">
        <w:rPr>
          <w:sz w:val="28"/>
          <w:szCs w:val="28"/>
        </w:rPr>
        <w:t>підвищення рівня укомплектованості лікарями та молодшими медичними спеціалістами, підвищення престижу і соціального статусу медичних працівників комунальних закладів охорони здоров’я</w:t>
      </w:r>
      <w:r>
        <w:rPr>
          <w:sz w:val="28"/>
          <w:szCs w:val="28"/>
        </w:rPr>
        <w:t>.</w:t>
      </w:r>
      <w:r w:rsidR="000D0A06" w:rsidRPr="000D0A06">
        <w:rPr>
          <w:bCs/>
          <w:sz w:val="28"/>
          <w:szCs w:val="28"/>
        </w:rPr>
        <w:t xml:space="preserve"> </w:t>
      </w:r>
    </w:p>
    <w:p w:rsidR="000D0A06" w:rsidRPr="00E8085F" w:rsidRDefault="00E8085F" w:rsidP="00E8085F">
      <w:pPr>
        <w:pStyle w:val="a3"/>
        <w:spacing w:line="360" w:lineRule="auto"/>
        <w:ind w:firstLine="540"/>
      </w:pPr>
      <w:r w:rsidRPr="00E8085F">
        <w:t xml:space="preserve">Департамент охорони здоров’я рекомендує керівникам медичних закладів м. Києва донести вищевикладену інформацію до трудових колективів та, </w:t>
      </w:r>
      <w:r w:rsidR="000D0A06" w:rsidRPr="00E8085F">
        <w:t>зазначати</w:t>
      </w:r>
      <w:r w:rsidRPr="00E8085F">
        <w:t xml:space="preserve"> окремою графою розмір муніц</w:t>
      </w:r>
      <w:r>
        <w:t>и</w:t>
      </w:r>
      <w:r w:rsidRPr="00E8085F">
        <w:t>пальної надбавки</w:t>
      </w:r>
      <w:r w:rsidR="000D0A06" w:rsidRPr="00E8085F">
        <w:t xml:space="preserve"> в розрахункових документах під час щомісячної виплати заробітної плати</w:t>
      </w:r>
      <w:r w:rsidRPr="00E8085F">
        <w:t xml:space="preserve">. </w:t>
      </w:r>
    </w:p>
    <w:p w:rsidR="000D0A06" w:rsidRPr="002434A5" w:rsidRDefault="000D0A06" w:rsidP="00E8085F">
      <w:pPr>
        <w:spacing w:line="360" w:lineRule="auto"/>
        <w:ind w:right="-1"/>
        <w:jc w:val="both"/>
        <w:textAlignment w:val="baseline"/>
        <w:rPr>
          <w:sz w:val="28"/>
          <w:szCs w:val="28"/>
        </w:rPr>
      </w:pPr>
      <w:r w:rsidRPr="00B07FAF">
        <w:rPr>
          <w:b/>
          <w:sz w:val="28"/>
          <w:szCs w:val="28"/>
        </w:rPr>
        <w:t xml:space="preserve">           </w:t>
      </w:r>
    </w:p>
    <w:p w:rsidR="000D0A06" w:rsidRPr="000D0A06" w:rsidRDefault="000D0A06" w:rsidP="000D0A06">
      <w:pPr>
        <w:jc w:val="both"/>
        <w:rPr>
          <w:sz w:val="32"/>
          <w:szCs w:val="32"/>
        </w:rPr>
      </w:pPr>
    </w:p>
    <w:sectPr w:rsidR="000D0A06" w:rsidRPr="000D0A06" w:rsidSect="00CB12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AD8" w:rsidRDefault="00CC1AD8">
      <w:r>
        <w:separator/>
      </w:r>
    </w:p>
  </w:endnote>
  <w:endnote w:type="continuationSeparator" w:id="0">
    <w:p w:rsidR="00CC1AD8" w:rsidRDefault="00CC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AD8" w:rsidRDefault="00CC1AD8">
      <w:r>
        <w:separator/>
      </w:r>
    </w:p>
  </w:footnote>
  <w:footnote w:type="continuationSeparator" w:id="0">
    <w:p w:rsidR="00CC1AD8" w:rsidRDefault="00CC1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29D"/>
    <w:rsid w:val="000D0A06"/>
    <w:rsid w:val="000E729C"/>
    <w:rsid w:val="003B5703"/>
    <w:rsid w:val="0055618D"/>
    <w:rsid w:val="00737D86"/>
    <w:rsid w:val="00951736"/>
    <w:rsid w:val="00CB129D"/>
    <w:rsid w:val="00CC1AD8"/>
    <w:rsid w:val="00E0478E"/>
    <w:rsid w:val="00E8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29D"/>
    <w:pPr>
      <w:autoSpaceDE w:val="0"/>
      <w:autoSpaceDN w:val="0"/>
    </w:pPr>
    <w:rPr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nhideWhenUsed/>
    <w:rsid w:val="00CB129D"/>
    <w:pPr>
      <w:autoSpaceDE/>
      <w:autoSpaceDN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CB129D"/>
    <w:rPr>
      <w:sz w:val="28"/>
      <w:szCs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міста</vt:lpstr>
    </vt:vector>
  </TitlesOfParts>
  <Company>RePack by SPecialiST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міста</dc:title>
  <dc:creator>info1</dc:creator>
  <cp:lastModifiedBy>litvin</cp:lastModifiedBy>
  <cp:revision>2</cp:revision>
  <dcterms:created xsi:type="dcterms:W3CDTF">2017-06-12T06:38:00Z</dcterms:created>
  <dcterms:modified xsi:type="dcterms:W3CDTF">2017-06-12T06:38:00Z</dcterms:modified>
</cp:coreProperties>
</file>