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77" w:rsidRPr="006774F3" w:rsidRDefault="00EE3977" w:rsidP="006774F3">
      <w:pPr>
        <w:ind w:firstLine="708"/>
        <w:jc w:val="center"/>
        <w:rPr>
          <w:rFonts w:eastAsia="Calibri" w:cs="Times New Roman"/>
          <w:b/>
          <w:lang w:val="uk-UA"/>
        </w:rPr>
      </w:pPr>
      <w:r w:rsidRPr="006774F3">
        <w:rPr>
          <w:rFonts w:eastAsia="Calibri" w:cs="Times New Roman"/>
          <w:b/>
          <w:lang w:val="uk-UA"/>
        </w:rPr>
        <w:t>Проведення превентивних заходів з охорони праці – запорука попередження травматизму на робочому місці</w:t>
      </w:r>
    </w:p>
    <w:p w:rsidR="00971F48" w:rsidRPr="00B20010" w:rsidRDefault="003B6F46" w:rsidP="00C1038D">
      <w:pPr>
        <w:ind w:firstLine="708"/>
        <w:jc w:val="both"/>
        <w:rPr>
          <w:rFonts w:eastAsia="Calibri" w:cs="Times New Roman"/>
          <w:b/>
          <w:szCs w:val="28"/>
          <w:lang w:val="uk-UA"/>
        </w:rPr>
      </w:pPr>
      <w:r>
        <w:rPr>
          <w:rFonts w:eastAsia="Calibri" w:cs="Times New Roman"/>
          <w:lang w:val="uk-UA"/>
        </w:rPr>
        <w:t xml:space="preserve">В </w:t>
      </w:r>
      <w:r w:rsidR="00343459">
        <w:rPr>
          <w:rFonts w:eastAsia="Calibri" w:cs="Times New Roman"/>
          <w:lang w:val="uk-UA"/>
        </w:rPr>
        <w:t>грудні 2018</w:t>
      </w:r>
      <w:r>
        <w:rPr>
          <w:rFonts w:eastAsia="Calibri" w:cs="Times New Roman"/>
          <w:lang w:val="uk-UA"/>
        </w:rPr>
        <w:t xml:space="preserve"> року </w:t>
      </w:r>
      <w:r w:rsidR="007269FB">
        <w:rPr>
          <w:rFonts w:eastAsia="Calibri" w:cs="Times New Roman"/>
          <w:lang w:val="uk-UA"/>
        </w:rPr>
        <w:t xml:space="preserve"> </w:t>
      </w:r>
      <w:r w:rsidR="00C851F8">
        <w:rPr>
          <w:rFonts w:eastAsia="Calibri" w:cs="Times New Roman"/>
          <w:lang w:val="uk-UA"/>
        </w:rPr>
        <w:t>відбу</w:t>
      </w:r>
      <w:r>
        <w:rPr>
          <w:rFonts w:eastAsia="Calibri" w:cs="Times New Roman"/>
          <w:lang w:val="uk-UA"/>
        </w:rPr>
        <w:t xml:space="preserve">лися </w:t>
      </w:r>
      <w:r w:rsidR="00343459">
        <w:rPr>
          <w:rFonts w:eastAsia="Calibri" w:cs="Times New Roman"/>
          <w:lang w:val="uk-UA"/>
        </w:rPr>
        <w:t>два</w:t>
      </w:r>
      <w:r>
        <w:rPr>
          <w:rFonts w:eastAsia="Calibri" w:cs="Times New Roman"/>
          <w:lang w:val="uk-UA"/>
        </w:rPr>
        <w:t xml:space="preserve"> </w:t>
      </w:r>
      <w:r w:rsidR="00C851F8">
        <w:rPr>
          <w:rFonts w:eastAsia="Calibri" w:cs="Times New Roman"/>
          <w:lang w:val="uk-UA"/>
        </w:rPr>
        <w:t xml:space="preserve"> семінар</w:t>
      </w:r>
      <w:r>
        <w:rPr>
          <w:rFonts w:eastAsia="Calibri" w:cs="Times New Roman"/>
          <w:lang w:val="uk-UA"/>
        </w:rPr>
        <w:t>и</w:t>
      </w:r>
      <w:r w:rsidR="009F3945">
        <w:rPr>
          <w:rFonts w:eastAsia="Calibri" w:cs="Times New Roman"/>
          <w:lang w:val="uk-UA"/>
        </w:rPr>
        <w:t xml:space="preserve"> для</w:t>
      </w:r>
      <w:r w:rsidR="00971F48">
        <w:rPr>
          <w:rFonts w:eastAsia="Calibri" w:cs="Times New Roman"/>
          <w:lang w:val="uk-UA"/>
        </w:rPr>
        <w:t xml:space="preserve"> інженерів з охорони праці, які</w:t>
      </w:r>
      <w:r w:rsidR="006774F3">
        <w:rPr>
          <w:rFonts w:eastAsia="Calibri" w:cs="Times New Roman"/>
          <w:lang w:val="uk-UA"/>
        </w:rPr>
        <w:t xml:space="preserve"> </w:t>
      </w:r>
      <w:r w:rsidR="00971F48">
        <w:rPr>
          <w:rFonts w:eastAsia="Calibri" w:cs="Times New Roman"/>
          <w:lang w:val="uk-UA"/>
        </w:rPr>
        <w:t xml:space="preserve">спільно </w:t>
      </w:r>
      <w:r w:rsidR="006774F3">
        <w:rPr>
          <w:rFonts w:eastAsia="Calibri" w:cs="Times New Roman"/>
          <w:lang w:val="uk-UA"/>
        </w:rPr>
        <w:t xml:space="preserve">організували </w:t>
      </w:r>
      <w:r w:rsidR="00783EC3">
        <w:rPr>
          <w:rFonts w:eastAsia="Calibri" w:cs="Times New Roman"/>
          <w:lang w:val="uk-UA"/>
        </w:rPr>
        <w:t xml:space="preserve">головний спеціаліст відділу охорони праці  Департаменту охорони здоров’я </w:t>
      </w:r>
      <w:r w:rsidR="00034A19" w:rsidRPr="00034A19">
        <w:rPr>
          <w:szCs w:val="28"/>
          <w:lang w:val="uk-UA"/>
        </w:rPr>
        <w:t xml:space="preserve">виконавчого органу Київської міської ради (КМДА)  </w:t>
      </w:r>
      <w:r w:rsidR="00C1038D" w:rsidRPr="00732EEF">
        <w:rPr>
          <w:rFonts w:eastAsia="Calibri" w:cs="Times New Roman"/>
          <w:lang w:val="uk-UA"/>
        </w:rPr>
        <w:t xml:space="preserve"> </w:t>
      </w:r>
      <w:r w:rsidR="00783EC3" w:rsidRPr="00783EC3">
        <w:rPr>
          <w:szCs w:val="28"/>
          <w:lang w:val="uk-UA"/>
        </w:rPr>
        <w:t xml:space="preserve"> </w:t>
      </w:r>
      <w:proofErr w:type="spellStart"/>
      <w:r w:rsidR="00783EC3" w:rsidRPr="00B20010">
        <w:rPr>
          <w:b/>
          <w:szCs w:val="28"/>
          <w:lang w:val="uk-UA"/>
        </w:rPr>
        <w:t>Алексєєнко</w:t>
      </w:r>
      <w:proofErr w:type="spellEnd"/>
      <w:r w:rsidR="00783EC3" w:rsidRPr="00B20010">
        <w:rPr>
          <w:b/>
          <w:szCs w:val="28"/>
          <w:lang w:val="uk-UA"/>
        </w:rPr>
        <w:t xml:space="preserve"> Т.С.</w:t>
      </w:r>
      <w:r w:rsidR="00783EC3">
        <w:rPr>
          <w:szCs w:val="28"/>
          <w:lang w:val="uk-UA"/>
        </w:rPr>
        <w:t xml:space="preserve"> </w:t>
      </w:r>
      <w:r w:rsidR="006774F3">
        <w:rPr>
          <w:szCs w:val="28"/>
          <w:lang w:val="uk-UA"/>
        </w:rPr>
        <w:t xml:space="preserve">та </w:t>
      </w:r>
      <w:r w:rsidR="009F3945">
        <w:rPr>
          <w:szCs w:val="28"/>
          <w:lang w:val="uk-UA"/>
        </w:rPr>
        <w:t xml:space="preserve"> </w:t>
      </w:r>
      <w:r w:rsidR="00783EC3" w:rsidRPr="00A9187C">
        <w:rPr>
          <w:szCs w:val="28"/>
          <w:lang w:val="uk-UA"/>
        </w:rPr>
        <w:t xml:space="preserve">завідувач відділу охорони праці </w:t>
      </w:r>
      <w:r w:rsidR="00783EC3">
        <w:rPr>
          <w:rFonts w:eastAsia="Calibri" w:cs="Times New Roman"/>
          <w:lang w:val="uk-UA"/>
        </w:rPr>
        <w:t>Київської міськ</w:t>
      </w:r>
      <w:r w:rsidR="00C851F8">
        <w:rPr>
          <w:rFonts w:eastAsia="Calibri" w:cs="Times New Roman"/>
          <w:lang w:val="uk-UA"/>
        </w:rPr>
        <w:t>о</w:t>
      </w:r>
      <w:r w:rsidR="009F3945">
        <w:rPr>
          <w:rFonts w:eastAsia="Calibri" w:cs="Times New Roman"/>
          <w:lang w:val="uk-UA"/>
        </w:rPr>
        <w:t>ї</w:t>
      </w:r>
      <w:r w:rsidR="00783EC3">
        <w:rPr>
          <w:rFonts w:eastAsia="Calibri" w:cs="Times New Roman"/>
          <w:lang w:val="uk-UA"/>
        </w:rPr>
        <w:t xml:space="preserve"> профспілк</w:t>
      </w:r>
      <w:r w:rsidR="009F3945">
        <w:rPr>
          <w:rFonts w:eastAsia="Calibri" w:cs="Times New Roman"/>
          <w:lang w:val="uk-UA"/>
        </w:rPr>
        <w:t>и працівників охорони здоров’я</w:t>
      </w:r>
      <w:r w:rsidR="00C851F8">
        <w:rPr>
          <w:rFonts w:eastAsia="Calibri" w:cs="Times New Roman"/>
          <w:lang w:val="uk-UA"/>
        </w:rPr>
        <w:t xml:space="preserve"> (КМППОЗ</w:t>
      </w:r>
      <w:r w:rsidR="00C851F8" w:rsidRPr="00B20010">
        <w:rPr>
          <w:rFonts w:eastAsia="Calibri" w:cs="Times New Roman"/>
          <w:b/>
          <w:lang w:val="uk-UA"/>
        </w:rPr>
        <w:t xml:space="preserve">) </w:t>
      </w:r>
      <w:r w:rsidR="009F3945" w:rsidRPr="00B20010">
        <w:rPr>
          <w:rFonts w:eastAsia="Calibri" w:cs="Times New Roman"/>
          <w:b/>
          <w:lang w:val="uk-UA"/>
        </w:rPr>
        <w:t xml:space="preserve"> Мартинюк А.О.</w:t>
      </w:r>
      <w:r w:rsidR="00783EC3" w:rsidRPr="00B20010">
        <w:rPr>
          <w:rFonts w:eastAsia="Calibri" w:cs="Times New Roman"/>
          <w:b/>
          <w:lang w:val="uk-UA"/>
        </w:rPr>
        <w:t xml:space="preserve"> </w:t>
      </w:r>
      <w:r w:rsidR="009F3945">
        <w:rPr>
          <w:rFonts w:eastAsia="Calibri" w:cs="Times New Roman"/>
          <w:lang w:val="uk-UA"/>
        </w:rPr>
        <w:t xml:space="preserve">на виконання Територіальної </w:t>
      </w:r>
      <w:r w:rsidR="009F3945" w:rsidRPr="00EE3977">
        <w:rPr>
          <w:rFonts w:eastAsia="Calibri" w:cs="Times New Roman"/>
          <w:szCs w:val="28"/>
          <w:lang w:val="uk-UA"/>
        </w:rPr>
        <w:t>галузевої угоди між Департаментом охорони здоров’я виконавчого органу Київської міської ради (КМДА) та КМППОЗ</w:t>
      </w:r>
      <w:r w:rsidR="009F3945">
        <w:rPr>
          <w:rFonts w:cs="Times New Roman"/>
          <w:szCs w:val="28"/>
          <w:lang w:val="uk-UA"/>
        </w:rPr>
        <w:t xml:space="preserve">. </w:t>
      </w:r>
      <w:r w:rsidR="009F3945" w:rsidRPr="00EE3977">
        <w:rPr>
          <w:rFonts w:eastAsia="Calibri" w:cs="Times New Roman"/>
          <w:szCs w:val="28"/>
          <w:lang w:val="uk-UA"/>
        </w:rPr>
        <w:t xml:space="preserve"> </w:t>
      </w:r>
      <w:r w:rsidR="00971F48">
        <w:rPr>
          <w:rFonts w:eastAsia="Calibri" w:cs="Times New Roman"/>
          <w:szCs w:val="28"/>
          <w:lang w:val="uk-UA"/>
        </w:rPr>
        <w:t xml:space="preserve">На семінар була запрошена </w:t>
      </w:r>
      <w:r w:rsidR="009F3945" w:rsidRPr="00EE3977">
        <w:rPr>
          <w:rFonts w:eastAsia="Calibri" w:cs="Times New Roman"/>
          <w:szCs w:val="28"/>
          <w:lang w:val="uk-UA"/>
        </w:rPr>
        <w:t xml:space="preserve"> </w:t>
      </w:r>
      <w:r w:rsidR="00971F48" w:rsidRPr="00732EEF">
        <w:rPr>
          <w:rFonts w:eastAsia="Calibri" w:cs="Times New Roman"/>
          <w:lang w:val="uk-UA"/>
        </w:rPr>
        <w:t>головний державний інспектор відділу нагляду в АПК та СКС управління нагляду в промисловості і на об’єктах підви</w:t>
      </w:r>
      <w:r w:rsidR="00971F48">
        <w:rPr>
          <w:rFonts w:eastAsia="Calibri" w:cs="Times New Roman"/>
          <w:lang w:val="uk-UA"/>
        </w:rPr>
        <w:t xml:space="preserve">щеної небезпеки  Головного управління </w:t>
      </w:r>
      <w:proofErr w:type="spellStart"/>
      <w:r w:rsidR="00971F48">
        <w:rPr>
          <w:rFonts w:eastAsia="Calibri" w:cs="Times New Roman"/>
          <w:lang w:val="uk-UA"/>
        </w:rPr>
        <w:t>Держпраці</w:t>
      </w:r>
      <w:proofErr w:type="spellEnd"/>
      <w:r w:rsidR="00971F48">
        <w:rPr>
          <w:rFonts w:eastAsia="Calibri" w:cs="Times New Roman"/>
          <w:lang w:val="uk-UA"/>
        </w:rPr>
        <w:t xml:space="preserve"> в Київській області </w:t>
      </w:r>
      <w:r w:rsidR="00971F48" w:rsidRPr="00B20010">
        <w:rPr>
          <w:rFonts w:eastAsia="Calibri" w:cs="Times New Roman"/>
          <w:b/>
          <w:lang w:val="uk-UA"/>
        </w:rPr>
        <w:t>Бровченко Т.Ф.</w:t>
      </w:r>
    </w:p>
    <w:p w:rsidR="00783EC3" w:rsidRDefault="003B6F46" w:rsidP="00C1038D">
      <w:pPr>
        <w:ind w:firstLine="708"/>
        <w:jc w:val="both"/>
        <w:rPr>
          <w:rFonts w:eastAsia="Calibri" w:cs="Times New Roman"/>
          <w:lang w:val="uk-UA"/>
        </w:rPr>
      </w:pPr>
      <w:r>
        <w:rPr>
          <w:rFonts w:eastAsia="Calibri" w:cs="Times New Roman"/>
          <w:szCs w:val="28"/>
          <w:lang w:val="uk-UA"/>
        </w:rPr>
        <w:t>На семінарах були присутні 1</w:t>
      </w:r>
      <w:r w:rsidR="00532349" w:rsidRPr="00532349">
        <w:rPr>
          <w:rFonts w:eastAsia="Calibri" w:cs="Times New Roman"/>
          <w:szCs w:val="28"/>
        </w:rPr>
        <w:t>5</w:t>
      </w:r>
      <w:r w:rsidR="00532349" w:rsidRPr="00105045">
        <w:rPr>
          <w:rFonts w:eastAsia="Calibri" w:cs="Times New Roman"/>
          <w:szCs w:val="28"/>
        </w:rPr>
        <w:t>1</w:t>
      </w:r>
      <w:r w:rsidR="00343459">
        <w:rPr>
          <w:rFonts w:eastAsia="Calibri" w:cs="Times New Roman"/>
          <w:szCs w:val="28"/>
          <w:lang w:val="uk-UA"/>
        </w:rPr>
        <w:t xml:space="preserve"> інженерів </w:t>
      </w:r>
      <w:r>
        <w:rPr>
          <w:rFonts w:eastAsia="Calibri" w:cs="Times New Roman"/>
          <w:szCs w:val="28"/>
          <w:lang w:val="uk-UA"/>
        </w:rPr>
        <w:t xml:space="preserve"> з охорони праці та особи, призначені відповідальними за охорону праці.</w:t>
      </w:r>
    </w:p>
    <w:p w:rsidR="009C1250" w:rsidRPr="009C1250" w:rsidRDefault="009F3945" w:rsidP="00C1038D">
      <w:pPr>
        <w:ind w:firstLine="708"/>
        <w:jc w:val="both"/>
        <w:rPr>
          <w:lang w:val="uk-UA"/>
        </w:rPr>
      </w:pPr>
      <w:r w:rsidRPr="009C1250">
        <w:rPr>
          <w:rFonts w:eastAsia="Calibri" w:cs="Times New Roman"/>
          <w:lang w:val="uk-UA"/>
        </w:rPr>
        <w:t xml:space="preserve">Тема </w:t>
      </w:r>
      <w:r w:rsidR="009C1250" w:rsidRPr="009C1250">
        <w:rPr>
          <w:lang w:val="uk-UA"/>
        </w:rPr>
        <w:t xml:space="preserve">семінар – наради </w:t>
      </w:r>
      <w:r w:rsidR="009C1250" w:rsidRPr="009C1250">
        <w:rPr>
          <w:b/>
          <w:lang w:val="uk-UA"/>
        </w:rPr>
        <w:t xml:space="preserve"> </w:t>
      </w:r>
      <w:r w:rsidR="00034A19">
        <w:rPr>
          <w:lang w:val="uk-UA"/>
        </w:rPr>
        <w:t>«</w:t>
      </w:r>
      <w:r w:rsidR="009C1250" w:rsidRPr="005D00F8">
        <w:rPr>
          <w:b/>
          <w:lang w:val="uk-UA"/>
        </w:rPr>
        <w:t>Аналіз стану охорони праці в закладах охорони здоров’я. Проведення профілактичних заходів щодо поліпшення стану охорони праці в медичних закладах для недопущення травматизму на робочому місці</w:t>
      </w:r>
      <w:r w:rsidR="009C1250" w:rsidRPr="009C1250">
        <w:rPr>
          <w:lang w:val="uk-UA"/>
        </w:rPr>
        <w:t>».</w:t>
      </w:r>
    </w:p>
    <w:p w:rsidR="005D00F8" w:rsidRDefault="00034A19" w:rsidP="005D00F8">
      <w:pPr>
        <w:ind w:firstLine="708"/>
        <w:jc w:val="both"/>
        <w:rPr>
          <w:szCs w:val="28"/>
          <w:lang w:val="uk-UA"/>
        </w:rPr>
      </w:pPr>
      <w:r w:rsidRPr="005D00F8">
        <w:rPr>
          <w:szCs w:val="28"/>
          <w:lang w:val="uk-UA"/>
        </w:rPr>
        <w:t>Головний  спеціаліст</w:t>
      </w:r>
      <w:r w:rsidR="00DF5679" w:rsidRPr="005D00F8">
        <w:rPr>
          <w:szCs w:val="28"/>
          <w:lang w:val="uk-UA"/>
        </w:rPr>
        <w:t xml:space="preserve">  з охорони праці  </w:t>
      </w:r>
      <w:proofErr w:type="spellStart"/>
      <w:r w:rsidR="005D00F8" w:rsidRPr="005D00F8">
        <w:rPr>
          <w:szCs w:val="28"/>
          <w:lang w:val="uk-UA"/>
        </w:rPr>
        <w:t>Алексєєнко</w:t>
      </w:r>
      <w:proofErr w:type="spellEnd"/>
      <w:r w:rsidR="005D00F8" w:rsidRPr="005D00F8">
        <w:rPr>
          <w:szCs w:val="28"/>
          <w:lang w:val="uk-UA"/>
        </w:rPr>
        <w:t xml:space="preserve"> Тетяна Степанівна </w:t>
      </w:r>
      <w:r w:rsidR="00DF5679" w:rsidRPr="005D00F8">
        <w:rPr>
          <w:szCs w:val="28"/>
          <w:lang w:val="uk-UA"/>
        </w:rPr>
        <w:t xml:space="preserve"> розповіла про спільні з профспілками перевірки медичних закладів міста Києва</w:t>
      </w:r>
      <w:r w:rsidR="005D00F8">
        <w:rPr>
          <w:szCs w:val="28"/>
          <w:lang w:val="uk-UA"/>
        </w:rPr>
        <w:t xml:space="preserve">, </w:t>
      </w:r>
      <w:r w:rsidR="00DF5679" w:rsidRPr="005D00F8">
        <w:rPr>
          <w:szCs w:val="28"/>
          <w:lang w:val="uk-UA"/>
        </w:rPr>
        <w:t xml:space="preserve"> </w:t>
      </w:r>
      <w:r w:rsidR="005D00F8">
        <w:rPr>
          <w:szCs w:val="28"/>
          <w:lang w:val="uk-UA"/>
        </w:rPr>
        <w:t xml:space="preserve">про випадки виробничого травматизму серед працівників медичних закладів. Нагадала про те, що треба вчасно проводити інструктажі на робочому місці, попереджати виробничий травматизм. Також розповіла про помилки інженерів з охорони праці у веденні документації, які були виявлені після планових перевірок </w:t>
      </w:r>
      <w:r w:rsidR="003E6666">
        <w:rPr>
          <w:szCs w:val="28"/>
          <w:lang w:val="uk-UA"/>
        </w:rPr>
        <w:t>медичних закладів</w:t>
      </w:r>
      <w:r w:rsidR="005D00F8">
        <w:rPr>
          <w:szCs w:val="28"/>
          <w:lang w:val="uk-UA"/>
        </w:rPr>
        <w:t xml:space="preserve">.  </w:t>
      </w:r>
    </w:p>
    <w:p w:rsidR="00DF5679" w:rsidRDefault="00DF5679" w:rsidP="005D00F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BF478A">
        <w:rPr>
          <w:rFonts w:ascii="Times New Roman" w:hAnsi="Times New Roman"/>
          <w:sz w:val="28"/>
          <w:szCs w:val="28"/>
          <w:lang w:val="uk-UA"/>
        </w:rPr>
        <w:t>оловн</w:t>
      </w:r>
      <w:r w:rsidR="005D00F8">
        <w:rPr>
          <w:rFonts w:ascii="Times New Roman" w:hAnsi="Times New Roman"/>
          <w:sz w:val="28"/>
          <w:szCs w:val="28"/>
          <w:lang w:val="uk-UA"/>
        </w:rPr>
        <w:t>ий</w:t>
      </w:r>
      <w:r w:rsidRPr="00BF478A">
        <w:rPr>
          <w:rFonts w:ascii="Times New Roman" w:hAnsi="Times New Roman"/>
          <w:sz w:val="28"/>
          <w:szCs w:val="28"/>
          <w:lang w:val="uk-UA"/>
        </w:rPr>
        <w:t xml:space="preserve"> державн</w:t>
      </w:r>
      <w:r w:rsidR="005D00F8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478A">
        <w:rPr>
          <w:rFonts w:ascii="Times New Roman" w:hAnsi="Times New Roman"/>
          <w:sz w:val="28"/>
          <w:szCs w:val="28"/>
          <w:lang w:val="uk-UA"/>
        </w:rPr>
        <w:t xml:space="preserve"> інспектор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47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00F8">
        <w:rPr>
          <w:rFonts w:ascii="Times New Roman" w:hAnsi="Times New Roman"/>
          <w:sz w:val="28"/>
          <w:szCs w:val="28"/>
          <w:lang w:val="uk-UA"/>
        </w:rPr>
        <w:t>Бровченко Тетяна Федорівна</w:t>
      </w:r>
      <w:r>
        <w:rPr>
          <w:rFonts w:ascii="Times New Roman" w:hAnsi="Times New Roman"/>
          <w:sz w:val="28"/>
          <w:szCs w:val="28"/>
          <w:lang w:val="uk-UA"/>
        </w:rPr>
        <w:t xml:space="preserve">  проінформувала </w:t>
      </w:r>
      <w:r w:rsidRPr="00887481">
        <w:rPr>
          <w:rFonts w:ascii="Times New Roman" w:hAnsi="Times New Roman"/>
          <w:sz w:val="28"/>
          <w:szCs w:val="28"/>
          <w:lang w:val="uk-UA"/>
        </w:rPr>
        <w:t xml:space="preserve"> присутніх про</w:t>
      </w:r>
      <w:r>
        <w:rPr>
          <w:rFonts w:ascii="Times New Roman" w:hAnsi="Times New Roman"/>
          <w:sz w:val="28"/>
          <w:szCs w:val="28"/>
          <w:lang w:val="uk-UA"/>
        </w:rPr>
        <w:t xml:space="preserve"> стан травматизму </w:t>
      </w:r>
      <w:r w:rsidRPr="0088748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 також, </w:t>
      </w:r>
      <w:r w:rsidRPr="00887481">
        <w:rPr>
          <w:rFonts w:ascii="Times New Roman" w:hAnsi="Times New Roman"/>
          <w:sz w:val="28"/>
          <w:szCs w:val="28"/>
          <w:lang w:val="uk-UA"/>
        </w:rPr>
        <w:t xml:space="preserve">як діяти з </w:t>
      </w:r>
      <w:r w:rsidRPr="00F4540C">
        <w:rPr>
          <w:rFonts w:ascii="Times New Roman" w:hAnsi="Times New Roman"/>
          <w:sz w:val="28"/>
          <w:szCs w:val="28"/>
          <w:lang w:val="uk-UA"/>
        </w:rPr>
        <w:t>моменту настання нещасного випадку на підприємстві, які вживати заходи щодо</w:t>
      </w:r>
      <w:r>
        <w:rPr>
          <w:rFonts w:ascii="Times New Roman" w:hAnsi="Times New Roman"/>
          <w:sz w:val="28"/>
          <w:szCs w:val="28"/>
          <w:lang w:val="uk-UA"/>
        </w:rPr>
        <w:t xml:space="preserve"> недопущення нещасного випадку, наголосила </w:t>
      </w:r>
      <w:r w:rsidRPr="00551EB7">
        <w:rPr>
          <w:rFonts w:ascii="Times New Roman" w:hAnsi="Times New Roman"/>
          <w:sz w:val="28"/>
          <w:szCs w:val="28"/>
          <w:lang w:val="uk-UA"/>
        </w:rPr>
        <w:t xml:space="preserve"> на необхідності виконання нормативно-правов</w:t>
      </w:r>
      <w:r>
        <w:rPr>
          <w:rFonts w:ascii="Times New Roman" w:hAnsi="Times New Roman"/>
          <w:sz w:val="28"/>
          <w:szCs w:val="28"/>
          <w:lang w:val="uk-UA"/>
        </w:rPr>
        <w:t>их актів з питань охорони праці та посилення контролю за трудовою дисципліною. Дове</w:t>
      </w:r>
      <w:r w:rsidR="005D00F8">
        <w:rPr>
          <w:rFonts w:ascii="Times New Roman" w:hAnsi="Times New Roman"/>
          <w:sz w:val="28"/>
          <w:szCs w:val="28"/>
          <w:lang w:val="uk-UA"/>
        </w:rPr>
        <w:t>ла інформацію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5D00F8">
        <w:rPr>
          <w:rFonts w:ascii="Times New Roman" w:hAnsi="Times New Roman"/>
          <w:sz w:val="28"/>
          <w:szCs w:val="28"/>
          <w:lang w:val="uk-UA"/>
        </w:rPr>
        <w:t xml:space="preserve">недопущення виробничого травматизму  та </w:t>
      </w:r>
      <w:r>
        <w:rPr>
          <w:rFonts w:ascii="Times New Roman" w:hAnsi="Times New Roman"/>
          <w:sz w:val="28"/>
          <w:szCs w:val="28"/>
          <w:lang w:val="uk-UA"/>
        </w:rPr>
        <w:t>«Порядок проведення розслідування та ведення обліку нещасних випадків, професійних захв</w:t>
      </w:r>
      <w:r w:rsidR="007320E3">
        <w:rPr>
          <w:rFonts w:ascii="Times New Roman" w:hAnsi="Times New Roman"/>
          <w:sz w:val="28"/>
          <w:szCs w:val="28"/>
          <w:lang w:val="uk-UA"/>
        </w:rPr>
        <w:t>орювань і аварій на виробництві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7320E3">
        <w:rPr>
          <w:rFonts w:ascii="Times New Roman" w:hAnsi="Times New Roman"/>
          <w:sz w:val="28"/>
          <w:szCs w:val="28"/>
          <w:lang w:val="uk-UA"/>
        </w:rPr>
        <w:t>.</w:t>
      </w:r>
    </w:p>
    <w:p w:rsidR="007320E3" w:rsidRDefault="007320E3" w:rsidP="005D00F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Бровченко Т.Ф. наголосила , що на сайті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Держпраці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Київській області </w:t>
      </w:r>
      <w:r w:rsidR="00786BED">
        <w:rPr>
          <w:rFonts w:ascii="Times New Roman" w:hAnsi="Times New Roman"/>
          <w:sz w:val="28"/>
          <w:szCs w:val="28"/>
          <w:lang w:val="uk-UA"/>
        </w:rPr>
        <w:t>(</w:t>
      </w:r>
      <w:hyperlink r:id="rId6" w:history="1">
        <w:r w:rsidR="00786BED" w:rsidRPr="001A689C">
          <w:rPr>
            <w:rStyle w:val="a4"/>
            <w:rFonts w:ascii="Times New Roman" w:hAnsi="Times New Roman"/>
            <w:sz w:val="28"/>
            <w:szCs w:val="28"/>
            <w:lang w:val="uk-UA"/>
          </w:rPr>
          <w:t>http://kiev.dsp.gov.ua/</w:t>
        </w:r>
      </w:hyperlink>
      <w:r w:rsidR="00786BED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482E9C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вже опубліковано список  підприємств, на яких будуть проведені перевірки</w:t>
      </w:r>
      <w:r w:rsidR="00786BED">
        <w:rPr>
          <w:rFonts w:ascii="Times New Roman" w:hAnsi="Times New Roman"/>
          <w:sz w:val="28"/>
          <w:szCs w:val="28"/>
          <w:lang w:val="uk-UA"/>
        </w:rPr>
        <w:t xml:space="preserve"> в 2019 році і просила ретельно до цих перевірок готуватися.</w:t>
      </w:r>
    </w:p>
    <w:p w:rsidR="00DF5679" w:rsidRDefault="00DF5679" w:rsidP="005D00F8">
      <w:pPr>
        <w:spacing w:after="0" w:line="240" w:lineRule="auto"/>
        <w:ind w:firstLine="567"/>
        <w:jc w:val="both"/>
        <w:rPr>
          <w:lang w:val="uk-UA"/>
        </w:rPr>
      </w:pPr>
      <w:r w:rsidRPr="00DF5679">
        <w:rPr>
          <w:lang w:val="uk-UA"/>
        </w:rPr>
        <w:t xml:space="preserve">Завідувача відділу охорони праці Київської міської профспілки працівників охорони здоров’я  </w:t>
      </w:r>
      <w:r w:rsidR="005D00F8">
        <w:rPr>
          <w:lang w:val="uk-UA"/>
        </w:rPr>
        <w:t>Мартинюк Анжела Олександрівна</w:t>
      </w:r>
      <w:r w:rsidRPr="00DF5679">
        <w:rPr>
          <w:lang w:val="uk-UA"/>
        </w:rPr>
        <w:t xml:space="preserve"> розповіла про роль профспілки в покращенні роботи з охорони прац</w:t>
      </w:r>
      <w:r w:rsidR="005D00F8">
        <w:rPr>
          <w:lang w:val="uk-UA"/>
        </w:rPr>
        <w:t>і в медичних закладах,  розробку</w:t>
      </w:r>
      <w:r w:rsidRPr="00DF5679">
        <w:rPr>
          <w:lang w:val="uk-UA"/>
        </w:rPr>
        <w:t xml:space="preserve"> розділу  «Охорона праці» в Колективному договорі.</w:t>
      </w:r>
    </w:p>
    <w:p w:rsidR="003E6666" w:rsidRPr="00DF5679" w:rsidRDefault="003E6666" w:rsidP="005D00F8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Кожному з виступаючих задавали питання, на які отримані були вичерпні відповіді.</w:t>
      </w:r>
    </w:p>
    <w:p w:rsidR="007301BA" w:rsidRPr="00400DB8" w:rsidRDefault="007301BA" w:rsidP="004B1E5B">
      <w:pPr>
        <w:ind w:firstLine="708"/>
        <w:jc w:val="both"/>
        <w:rPr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 xml:space="preserve">Після проведення семінару всі присутні прийшли до висновку, що треба зробити все можливе для поліпшення умов праці співробітників, </w:t>
      </w:r>
      <w:r w:rsidR="003E6666">
        <w:rPr>
          <w:szCs w:val="28"/>
          <w:shd w:val="clear" w:color="auto" w:fill="FFFFFF"/>
          <w:lang w:val="uk-UA"/>
        </w:rPr>
        <w:t xml:space="preserve">запобігати випадкам виробничого травматизму, </w:t>
      </w:r>
      <w:r>
        <w:rPr>
          <w:szCs w:val="28"/>
          <w:shd w:val="clear" w:color="auto" w:fill="FFFFFF"/>
          <w:lang w:val="uk-UA"/>
        </w:rPr>
        <w:t>а для цього треба проводити превентивні заходи</w:t>
      </w:r>
      <w:r w:rsidR="003E6666">
        <w:rPr>
          <w:szCs w:val="28"/>
          <w:shd w:val="clear" w:color="auto" w:fill="FFFFFF"/>
          <w:lang w:val="uk-UA"/>
        </w:rPr>
        <w:t xml:space="preserve"> не тільки для інженерів з охорони праці, а і на місцях, в кожному медичному закладі</w:t>
      </w:r>
      <w:r>
        <w:rPr>
          <w:szCs w:val="28"/>
          <w:shd w:val="clear" w:color="auto" w:fill="FFFFFF"/>
          <w:lang w:val="uk-UA"/>
        </w:rPr>
        <w:t xml:space="preserve">. Легше і дешевше попередити нещасний випадок, чим потім займатися розслідуванням та лікуватися. </w:t>
      </w:r>
    </w:p>
    <w:sectPr w:rsidR="007301BA" w:rsidRPr="00400DB8" w:rsidSect="00EC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A1BA7"/>
    <w:multiLevelType w:val="hybridMultilevel"/>
    <w:tmpl w:val="50DC8AA6"/>
    <w:lvl w:ilvl="0" w:tplc="B142D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38D"/>
    <w:rsid w:val="00034A19"/>
    <w:rsid w:val="00105045"/>
    <w:rsid w:val="002A4FEC"/>
    <w:rsid w:val="00343459"/>
    <w:rsid w:val="00356222"/>
    <w:rsid w:val="003B6F46"/>
    <w:rsid w:val="003E0809"/>
    <w:rsid w:val="003E6666"/>
    <w:rsid w:val="00425AD3"/>
    <w:rsid w:val="00482E9C"/>
    <w:rsid w:val="004B1E5B"/>
    <w:rsid w:val="00532349"/>
    <w:rsid w:val="00591491"/>
    <w:rsid w:val="005D00F8"/>
    <w:rsid w:val="005E076C"/>
    <w:rsid w:val="005E3DD5"/>
    <w:rsid w:val="006724F1"/>
    <w:rsid w:val="006774F3"/>
    <w:rsid w:val="007269FB"/>
    <w:rsid w:val="007301BA"/>
    <w:rsid w:val="007320E3"/>
    <w:rsid w:val="00783EC3"/>
    <w:rsid w:val="00786BED"/>
    <w:rsid w:val="008F1568"/>
    <w:rsid w:val="00971F48"/>
    <w:rsid w:val="009C1250"/>
    <w:rsid w:val="009F3945"/>
    <w:rsid w:val="00A44131"/>
    <w:rsid w:val="00B20010"/>
    <w:rsid w:val="00C1038D"/>
    <w:rsid w:val="00C35323"/>
    <w:rsid w:val="00C851F8"/>
    <w:rsid w:val="00CA383D"/>
    <w:rsid w:val="00D643F6"/>
    <w:rsid w:val="00DF5679"/>
    <w:rsid w:val="00EC4739"/>
    <w:rsid w:val="00EE3977"/>
    <w:rsid w:val="00FE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8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F5679"/>
    <w:pPr>
      <w:spacing w:after="0" w:line="240" w:lineRule="auto"/>
      <w:ind w:firstLine="708"/>
      <w:jc w:val="both"/>
    </w:pPr>
    <w:rPr>
      <w:rFonts w:ascii="Arial" w:eastAsia="Times New Roman" w:hAnsi="Arial" w:cs="Arial"/>
      <w:bCs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DF5679"/>
    <w:rPr>
      <w:rFonts w:ascii="Arial" w:eastAsia="Times New Roman" w:hAnsi="Arial" w:cs="Arial"/>
      <w:bCs/>
      <w:sz w:val="28"/>
      <w:szCs w:val="24"/>
      <w:lang w:val="uk-UA" w:eastAsia="ru-RU"/>
    </w:rPr>
  </w:style>
  <w:style w:type="paragraph" w:customStyle="1" w:styleId="a3">
    <w:name w:val="Абзац списку"/>
    <w:basedOn w:val="a"/>
    <w:qFormat/>
    <w:rsid w:val="00DF5679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a4">
    <w:name w:val="Hyperlink"/>
    <w:basedOn w:val="a0"/>
    <w:uiPriority w:val="99"/>
    <w:unhideWhenUsed/>
    <w:rsid w:val="00786B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ev.dsp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6E65C-1B7A-45FA-A46A-EBA09396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litvin</cp:lastModifiedBy>
  <cp:revision>2</cp:revision>
  <dcterms:created xsi:type="dcterms:W3CDTF">2018-12-18T08:48:00Z</dcterms:created>
  <dcterms:modified xsi:type="dcterms:W3CDTF">2018-12-18T08:48:00Z</dcterms:modified>
</cp:coreProperties>
</file>