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52" w:rsidRPr="00533F52" w:rsidRDefault="00533F52" w:rsidP="00533F52">
      <w:pPr>
        <w:pStyle w:val="HTML"/>
        <w:jc w:val="center"/>
        <w:rPr>
          <w:rFonts w:ascii="Times New Roman" w:hAnsi="Times New Roman" w:cs="Times New Roman"/>
          <w:color w:val="292B2C"/>
          <w:sz w:val="26"/>
          <w:szCs w:val="26"/>
        </w:rPr>
      </w:pPr>
      <w:r w:rsidRPr="00533F52">
        <w:rPr>
          <w:rFonts w:ascii="Times New Roman" w:hAnsi="Times New Roman" w:cs="Times New Roman"/>
          <w:noProof/>
          <w:color w:val="292B2C"/>
          <w:sz w:val="26"/>
          <w:szCs w:val="26"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1" name="Рисунок 2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</w:r>
    </w:p>
    <w:p w:rsidR="00533F52" w:rsidRPr="00533F52" w:rsidRDefault="00533F52" w:rsidP="00533F5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92B2C"/>
          <w:sz w:val="26"/>
          <w:szCs w:val="26"/>
        </w:rPr>
      </w:pPr>
      <w:bookmarkStart w:id="0" w:name="o1"/>
      <w:bookmarkEnd w:id="0"/>
      <w:r w:rsidRPr="00533F52">
        <w:rPr>
          <w:rFonts w:ascii="Times New Roman" w:hAnsi="Times New Roman" w:cs="Times New Roman"/>
          <w:b/>
          <w:bCs/>
          <w:color w:val="292B2C"/>
          <w:sz w:val="26"/>
          <w:szCs w:val="26"/>
        </w:rPr>
        <w:t xml:space="preserve">              МІНІСТЕРСТВО ОХОРОНИ ЗДОРОВ'Я УКРАЇНИ </w:t>
      </w:r>
      <w:r w:rsidRPr="00533F52">
        <w:rPr>
          <w:rFonts w:ascii="Times New Roman" w:hAnsi="Times New Roman" w:cs="Times New Roman"/>
          <w:b/>
          <w:bCs/>
          <w:color w:val="292B2C"/>
          <w:sz w:val="26"/>
          <w:szCs w:val="26"/>
        </w:rPr>
        <w:br/>
      </w:r>
    </w:p>
    <w:p w:rsidR="00533F52" w:rsidRPr="00533F52" w:rsidRDefault="00533F52" w:rsidP="00533F5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92B2C"/>
          <w:sz w:val="26"/>
          <w:szCs w:val="26"/>
        </w:rPr>
      </w:pPr>
      <w:bookmarkStart w:id="1" w:name="o2"/>
      <w:bookmarkEnd w:id="1"/>
      <w:r w:rsidRPr="00533F52">
        <w:rPr>
          <w:rFonts w:ascii="Times New Roman" w:hAnsi="Times New Roman" w:cs="Times New Roman"/>
          <w:b/>
          <w:bCs/>
          <w:color w:val="292B2C"/>
          <w:sz w:val="26"/>
          <w:szCs w:val="26"/>
        </w:rPr>
        <w:t xml:space="preserve">                            Н А К А З </w:t>
      </w:r>
      <w:r w:rsidRPr="00533F52">
        <w:rPr>
          <w:rFonts w:ascii="Times New Roman" w:hAnsi="Times New Roman" w:cs="Times New Roman"/>
          <w:b/>
          <w:bCs/>
          <w:color w:val="292B2C"/>
          <w:sz w:val="26"/>
          <w:szCs w:val="26"/>
        </w:rPr>
        <w:br/>
      </w:r>
    </w:p>
    <w:p w:rsidR="00533F52" w:rsidRPr="00533F52" w:rsidRDefault="00533F52" w:rsidP="00533F5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92B2C"/>
          <w:sz w:val="26"/>
          <w:szCs w:val="26"/>
        </w:rPr>
      </w:pPr>
      <w:bookmarkStart w:id="2" w:name="o3"/>
      <w:bookmarkEnd w:id="2"/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N 339 від 28.11.97                   Зареєстровано в Міністерстві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     </w:t>
      </w:r>
      <w:proofErr w:type="spellStart"/>
      <w:r w:rsidRPr="00533F52">
        <w:rPr>
          <w:rFonts w:ascii="Times New Roman" w:hAnsi="Times New Roman" w:cs="Times New Roman"/>
          <w:color w:val="292B2C"/>
          <w:sz w:val="26"/>
          <w:szCs w:val="26"/>
        </w:rPr>
        <w:t>м.Київ</w:t>
      </w:r>
      <w:proofErr w:type="spellEnd"/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                          юстиції України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                                      11 грудня 1997 р.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                                      за N 586/2390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 </w:t>
      </w:r>
    </w:p>
    <w:p w:rsidR="00533F52" w:rsidRDefault="000B4013" w:rsidP="000B4013">
      <w:pPr>
        <w:pStyle w:val="HTML"/>
        <w:shd w:val="clear" w:color="auto" w:fill="FFFFFF"/>
        <w:ind w:left="720"/>
        <w:rPr>
          <w:rFonts w:ascii="Times New Roman" w:hAnsi="Times New Roman" w:cs="Times New Roman"/>
          <w:b/>
          <w:bCs/>
          <w:color w:val="292B2C"/>
          <w:sz w:val="26"/>
          <w:szCs w:val="26"/>
        </w:rPr>
      </w:pPr>
      <w:bookmarkStart w:id="3" w:name="o4"/>
      <w:bookmarkEnd w:id="3"/>
      <w:r>
        <w:rPr>
          <w:rFonts w:ascii="Times New Roman" w:hAnsi="Times New Roman" w:cs="Times New Roman"/>
          <w:b/>
          <w:bCs/>
          <w:color w:val="292B2C"/>
          <w:sz w:val="26"/>
          <w:szCs w:val="26"/>
        </w:rPr>
        <w:t xml:space="preserve"> </w:t>
      </w:r>
      <w:r w:rsidR="00533F52" w:rsidRPr="00533F52">
        <w:rPr>
          <w:rFonts w:ascii="Times New Roman" w:hAnsi="Times New Roman" w:cs="Times New Roman"/>
          <w:b/>
          <w:bCs/>
          <w:color w:val="292B2C"/>
          <w:sz w:val="26"/>
          <w:szCs w:val="26"/>
        </w:rPr>
        <w:t xml:space="preserve"> Про вдосконалення системи профілактичних </w:t>
      </w:r>
      <w:r>
        <w:rPr>
          <w:rFonts w:ascii="Times New Roman" w:hAnsi="Times New Roman" w:cs="Times New Roman"/>
          <w:b/>
          <w:bCs/>
          <w:color w:val="292B2C"/>
          <w:sz w:val="26"/>
          <w:szCs w:val="26"/>
        </w:rPr>
        <w:t xml:space="preserve">протиалкогольних та </w:t>
      </w:r>
      <w:proofErr w:type="spellStart"/>
      <w:r w:rsidR="00533F52" w:rsidRPr="00533F52">
        <w:rPr>
          <w:rFonts w:ascii="Times New Roman" w:hAnsi="Times New Roman" w:cs="Times New Roman"/>
          <w:b/>
          <w:bCs/>
          <w:color w:val="292B2C"/>
          <w:sz w:val="26"/>
          <w:szCs w:val="26"/>
        </w:rPr>
        <w:t>протинаркотичних</w:t>
      </w:r>
      <w:proofErr w:type="spellEnd"/>
      <w:r w:rsidR="00533F52" w:rsidRPr="00533F52">
        <w:rPr>
          <w:rFonts w:ascii="Times New Roman" w:hAnsi="Times New Roman" w:cs="Times New Roman"/>
          <w:b/>
          <w:bCs/>
          <w:color w:val="292B2C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92B2C"/>
          <w:sz w:val="26"/>
          <w:szCs w:val="26"/>
        </w:rPr>
        <w:t xml:space="preserve">заходів та </w:t>
      </w:r>
      <w:r w:rsidR="00533F52" w:rsidRPr="00533F52">
        <w:rPr>
          <w:rFonts w:ascii="Times New Roman" w:hAnsi="Times New Roman" w:cs="Times New Roman"/>
          <w:b/>
          <w:bCs/>
          <w:color w:val="292B2C"/>
          <w:sz w:val="26"/>
          <w:szCs w:val="26"/>
        </w:rPr>
        <w:t xml:space="preserve">обов'язкових  профілактичних наркологічних оглядів </w:t>
      </w:r>
    </w:p>
    <w:p w:rsidR="000B4013" w:rsidRPr="00533F52" w:rsidRDefault="000B4013" w:rsidP="000B4013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92B2C"/>
          <w:sz w:val="26"/>
          <w:szCs w:val="26"/>
        </w:rPr>
      </w:pPr>
    </w:p>
    <w:p w:rsidR="000B4013" w:rsidRDefault="00533F52" w:rsidP="000B4013">
      <w:pPr>
        <w:pStyle w:val="HTML"/>
        <w:shd w:val="clear" w:color="auto" w:fill="FFFFFF"/>
        <w:ind w:left="720"/>
        <w:rPr>
          <w:rFonts w:ascii="Times New Roman" w:hAnsi="Times New Roman" w:cs="Times New Roman"/>
          <w:i/>
          <w:iCs/>
          <w:color w:val="292B2C"/>
          <w:sz w:val="26"/>
          <w:szCs w:val="26"/>
        </w:rPr>
      </w:pPr>
      <w:bookmarkStart w:id="4" w:name="o5"/>
      <w:bookmarkEnd w:id="4"/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{ Із змінами, внесеними згідно з Наказами Міністерства </w:t>
      </w:r>
      <w:r w:rsidR="000B4013">
        <w:rPr>
          <w:rFonts w:ascii="Times New Roman" w:hAnsi="Times New Roman" w:cs="Times New Roman"/>
          <w:i/>
          <w:iCs/>
          <w:color w:val="292B2C"/>
          <w:sz w:val="26"/>
          <w:szCs w:val="26"/>
        </w:rPr>
        <w:t>охорони здоров'я N  14</w:t>
      </w:r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( </w:t>
      </w:r>
      <w:hyperlink r:id="rId7" w:tgtFrame="_blank" w:history="1">
        <w:r w:rsidRPr="00533F52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z0154-98</w:t>
        </w:r>
      </w:hyperlink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) від 30.01.98 </w:t>
      </w:r>
    </w:p>
    <w:p w:rsidR="00533F52" w:rsidRPr="00533F52" w:rsidRDefault="000B4013" w:rsidP="000B4013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92B2C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        </w:t>
      </w:r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N 124/345 ( </w:t>
      </w:r>
      <w:hyperlink r:id="rId8" w:tgtFrame="_blank" w:history="1">
        <w:r w:rsidR="00533F52" w:rsidRPr="00533F52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z0435-00</w:t>
        </w:r>
      </w:hyperlink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) від 05.06.2000 </w:t>
      </w:r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br/>
        <w:t xml:space="preserve">        N 379     ( </w:t>
      </w:r>
      <w:hyperlink r:id="rId9" w:tgtFrame="_blank" w:history="1">
        <w:r w:rsidR="00533F52" w:rsidRPr="00533F52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z0860-05</w:t>
        </w:r>
      </w:hyperlink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) від 27.07.2005 </w:t>
      </w:r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br/>
        <w:t xml:space="preserve">        N 508     ( </w:t>
      </w:r>
      <w:hyperlink r:id="rId10" w:tgtFrame="_blank" w:history="1">
        <w:r w:rsidR="00533F52" w:rsidRPr="00533F52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z1264-07</w:t>
        </w:r>
      </w:hyperlink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) від 30.08.2007 </w:t>
      </w:r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br/>
        <w:t xml:space="preserve">        N 175     ( </w:t>
      </w:r>
      <w:hyperlink r:id="rId11" w:tgtFrame="_blank" w:history="1">
        <w:r w:rsidR="00533F52" w:rsidRPr="00533F52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z0236-10</w:t>
        </w:r>
      </w:hyperlink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) від 27.02.2010 </w:t>
      </w:r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br/>
        <w:t xml:space="preserve">        N 776     ( </w:t>
      </w:r>
      <w:hyperlink r:id="rId12" w:tgtFrame="_blank" w:history="1">
        <w:r w:rsidR="00533F52" w:rsidRPr="00533F52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z0872-10</w:t>
        </w:r>
      </w:hyperlink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) від 14.09.2010 } </w:t>
      </w:r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br/>
      </w:r>
    </w:p>
    <w:p w:rsidR="00533F52" w:rsidRPr="00533F52" w:rsidRDefault="00533F52" w:rsidP="00533F5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92B2C"/>
          <w:sz w:val="26"/>
          <w:szCs w:val="26"/>
        </w:rPr>
      </w:pPr>
      <w:bookmarkStart w:id="5" w:name="o6"/>
      <w:bookmarkEnd w:id="5"/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     { Додатково див. Рішення Державної регуляторної служби </w:t>
      </w:r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br/>
        <w:t xml:space="preserve">        N 10 ( </w:t>
      </w:r>
      <w:hyperlink r:id="rId13" w:tgtFrame="_blank" w:history="1">
        <w:r w:rsidRPr="00533F52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v0010873-17</w:t>
        </w:r>
      </w:hyperlink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) від 02.08.2017 } </w:t>
      </w:r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br/>
      </w:r>
    </w:p>
    <w:p w:rsidR="00533F52" w:rsidRPr="00533F52" w:rsidRDefault="00533F52" w:rsidP="00533F5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92B2C"/>
          <w:sz w:val="26"/>
          <w:szCs w:val="26"/>
        </w:rPr>
      </w:pPr>
      <w:bookmarkStart w:id="6" w:name="o7"/>
      <w:bookmarkEnd w:id="6"/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 { Щодо зупинення дії окремих положень Наказу з 03.10.2017 див. </w:t>
      </w:r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br/>
        <w:t xml:space="preserve">    Повідомлення Державної  регуляторної служби  ( </w:t>
      </w:r>
      <w:hyperlink r:id="rId14" w:tgtFrame="_blank" w:history="1">
        <w:r w:rsidRPr="00533F52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n0001873-17</w:t>
        </w:r>
      </w:hyperlink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) </w:t>
      </w:r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br/>
        <w:t xml:space="preserve">    від 21.10.2017 } </w:t>
      </w:r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br/>
      </w:r>
    </w:p>
    <w:p w:rsidR="00533F52" w:rsidRPr="00533F52" w:rsidRDefault="00533F52" w:rsidP="00533F5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92B2C"/>
          <w:sz w:val="26"/>
          <w:szCs w:val="26"/>
        </w:rPr>
      </w:pPr>
      <w:bookmarkStart w:id="7" w:name="o8"/>
      <w:bookmarkEnd w:id="7"/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     { Із змінами, внесеними згідно з Наказами Міністерства </w:t>
      </w:r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br/>
        <w:t xml:space="preserve">                                            охорони здоров'я </w:t>
      </w:r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br/>
        <w:t xml:space="preserve">        N 1303 ( </w:t>
      </w:r>
      <w:hyperlink r:id="rId15" w:tgtFrame="_blank" w:history="1">
        <w:r w:rsidRPr="00533F52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z0233-18</w:t>
        </w:r>
      </w:hyperlink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) від 23.10.2017 </w:t>
      </w:r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br/>
        <w:t xml:space="preserve">        N 1330 ( </w:t>
      </w:r>
      <w:hyperlink r:id="rId16" w:tgtFrame="_blank" w:history="1">
        <w:r w:rsidRPr="00533F52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z0907-18</w:t>
        </w:r>
      </w:hyperlink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) від 18.07.2018 } </w:t>
      </w:r>
      <w:r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br/>
      </w:r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533F52" w:rsidRPr="00533F52" w:rsidRDefault="00533F52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bookmarkStart w:id="8" w:name="o9"/>
      <w:bookmarkEnd w:id="8"/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    Відповідно до  статті  31  Основ  законодавства  України  про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охорону  здоров'я  ( </w:t>
      </w:r>
      <w:hyperlink r:id="rId17" w:tgtFrame="_blank" w:history="1">
        <w:r w:rsidRPr="00533F52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2801-12</w:t>
        </w:r>
      </w:hyperlink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),  статті  48  Закону  України  "Про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дорожній  рух"  ( </w:t>
      </w:r>
      <w:hyperlink r:id="rId18" w:tgtFrame="_blank" w:history="1">
        <w:r w:rsidRPr="00533F52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3353-12</w:t>
        </w:r>
      </w:hyperlink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),  на  виконання   постанови   Кабінету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Міністрів України  "Про  обов'язковий профілактичний наркологічний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огляд   і   порядок   його   проведення"   від   06.11.97   N 1238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( </w:t>
      </w:r>
      <w:hyperlink r:id="rId19" w:tgtFrame="_blank" w:history="1">
        <w:r w:rsidRPr="00533F52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1238-97-п</w:t>
        </w:r>
      </w:hyperlink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),   пункту  18  Комплексної   програми    запобігання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lastRenderedPageBreak/>
        <w:t xml:space="preserve">дорожньо-транспортному,  побутовому і дитячому травматизму,  іншим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нещасним  випадкам  невиробничого  характеру  на  1996-2000  роки,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затвердженої  постановою Кабінету  Міністрів  України від 03.01.96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N 5 ( </w:t>
      </w:r>
      <w:hyperlink r:id="rId20" w:tgtFrame="_blank" w:history="1">
        <w:r w:rsidRPr="00533F52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5-96-п</w:t>
        </w:r>
      </w:hyperlink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),  та пункту 11 розділу II Додаткових  заходів  щодо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посилення боротьби з розповсюдженням  наркоманії,  алкоголізму  та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</w:r>
      <w:proofErr w:type="spellStart"/>
      <w:r w:rsidRPr="00533F52">
        <w:rPr>
          <w:rFonts w:ascii="Times New Roman" w:hAnsi="Times New Roman" w:cs="Times New Roman"/>
          <w:color w:val="292B2C"/>
          <w:sz w:val="26"/>
          <w:szCs w:val="26"/>
        </w:rPr>
        <w:t>СНІДу</w:t>
      </w:r>
      <w:proofErr w:type="spellEnd"/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  в   Україні,    затверджених    постановою    Національної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координаційної ради  боротьби з наркоманією при Кабінеті Міністрів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України від 24.05.96 N 39-4, а також з метою вдосконалення системи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профілактичних протиалкогольних  та  </w:t>
      </w:r>
      <w:proofErr w:type="spellStart"/>
      <w:r w:rsidRPr="00533F52">
        <w:rPr>
          <w:rFonts w:ascii="Times New Roman" w:hAnsi="Times New Roman" w:cs="Times New Roman"/>
          <w:color w:val="292B2C"/>
          <w:sz w:val="26"/>
          <w:szCs w:val="26"/>
        </w:rPr>
        <w:t>протинаркотичних</w:t>
      </w:r>
      <w:proofErr w:type="spellEnd"/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 заходів  та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  <w:t xml:space="preserve">обов'язкових профілактичних наркологічних оглядів </w:t>
      </w:r>
    </w:p>
    <w:p w:rsidR="00533F52" w:rsidRPr="00533F52" w:rsidRDefault="00533F52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533F52">
        <w:rPr>
          <w:rFonts w:ascii="Times New Roman" w:hAnsi="Times New Roman" w:cs="Times New Roman"/>
          <w:b/>
          <w:bCs/>
          <w:color w:val="292B2C"/>
          <w:sz w:val="26"/>
          <w:szCs w:val="26"/>
        </w:rPr>
        <w:t>Н А К А З У Ю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: </w:t>
      </w:r>
      <w:r w:rsidRPr="00533F52">
        <w:rPr>
          <w:rFonts w:ascii="Times New Roman" w:hAnsi="Times New Roman" w:cs="Times New Roman"/>
          <w:color w:val="292B2C"/>
          <w:sz w:val="26"/>
          <w:szCs w:val="26"/>
        </w:rPr>
        <w:br/>
      </w:r>
    </w:p>
    <w:p w:rsidR="00533F52" w:rsidRPr="00533F52" w:rsidRDefault="00533F52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bookmarkStart w:id="9" w:name="o10"/>
      <w:bookmarkEnd w:id="9"/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    1. Затвердити:</w:t>
      </w:r>
    </w:p>
    <w:p w:rsidR="00533F52" w:rsidRPr="001014CB" w:rsidRDefault="000B4013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6"/>
          <w:szCs w:val="26"/>
        </w:rPr>
      </w:pPr>
      <w:bookmarkStart w:id="10" w:name="o11"/>
      <w:bookmarkEnd w:id="10"/>
      <w:r>
        <w:rPr>
          <w:rFonts w:ascii="Times New Roman" w:hAnsi="Times New Roman" w:cs="Times New Roman"/>
          <w:color w:val="292B2C"/>
          <w:sz w:val="26"/>
          <w:szCs w:val="26"/>
        </w:rPr>
        <w:t xml:space="preserve">     </w:t>
      </w:r>
      <w:r w:rsidRPr="001014CB">
        <w:rPr>
          <w:rFonts w:ascii="Times New Roman" w:hAnsi="Times New Roman" w:cs="Times New Roman"/>
          <w:b/>
          <w:color w:val="292B2C"/>
          <w:sz w:val="26"/>
          <w:szCs w:val="26"/>
        </w:rPr>
        <w:t>1.1. Інструкцію про профілактичний наркологічний огляд</w:t>
      </w:r>
      <w:r w:rsidR="00533F52" w:rsidRPr="001014CB">
        <w:rPr>
          <w:rFonts w:ascii="Times New Roman" w:hAnsi="Times New Roman" w:cs="Times New Roman"/>
          <w:b/>
          <w:color w:val="292B2C"/>
          <w:sz w:val="26"/>
          <w:szCs w:val="26"/>
        </w:rPr>
        <w:t xml:space="preserve"> та його обов'язкові обсяги (додається). </w:t>
      </w:r>
    </w:p>
    <w:p w:rsidR="00533F52" w:rsidRPr="00533F52" w:rsidRDefault="000B4013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bookmarkStart w:id="11" w:name="o12"/>
      <w:bookmarkEnd w:id="11"/>
      <w:r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    { Підпункт</w:t>
      </w:r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1.2</w:t>
      </w:r>
      <w:r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пункту 1 виключено на підставі</w:t>
      </w:r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Наказу Міністерства охорони здоров'я N 1303 ( </w:t>
      </w:r>
      <w:hyperlink r:id="rId21" w:tgtFrame="_blank" w:history="1">
        <w:r w:rsidR="00533F52" w:rsidRPr="00533F52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z0233-18</w:t>
        </w:r>
      </w:hyperlink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) від 23.10.2017 } </w:t>
      </w:r>
    </w:p>
    <w:p w:rsidR="00533F52" w:rsidRPr="001014CB" w:rsidRDefault="00533F52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6"/>
          <w:szCs w:val="26"/>
        </w:rPr>
      </w:pPr>
      <w:bookmarkStart w:id="12" w:name="o13"/>
      <w:bookmarkEnd w:id="12"/>
      <w:r w:rsidRPr="001014CB">
        <w:rPr>
          <w:rFonts w:ascii="Times New Roman" w:hAnsi="Times New Roman" w:cs="Times New Roman"/>
          <w:b/>
          <w:color w:val="292B2C"/>
          <w:sz w:val="26"/>
          <w:szCs w:val="26"/>
        </w:rPr>
        <w:t xml:space="preserve">     1.2. Положення про комісію з контролю  за  якістю  проведення медичних оглядів водіїв транспортних засобів  та  експертиз  стану сп'яніння ( </w:t>
      </w:r>
      <w:hyperlink r:id="rId22" w:tgtFrame="_blank" w:history="1">
        <w:r w:rsidRPr="001014CB">
          <w:rPr>
            <w:rStyle w:val="a3"/>
            <w:rFonts w:ascii="Times New Roman" w:hAnsi="Times New Roman" w:cs="Times New Roman"/>
            <w:b/>
            <w:color w:val="0275D8"/>
            <w:sz w:val="26"/>
            <w:szCs w:val="26"/>
          </w:rPr>
          <w:t>z0588-97</w:t>
        </w:r>
      </w:hyperlink>
      <w:r w:rsidRPr="001014CB">
        <w:rPr>
          <w:rFonts w:ascii="Times New Roman" w:hAnsi="Times New Roman" w:cs="Times New Roman"/>
          <w:b/>
          <w:color w:val="292B2C"/>
          <w:sz w:val="26"/>
          <w:szCs w:val="26"/>
        </w:rPr>
        <w:t xml:space="preserve"> ).</w:t>
      </w:r>
    </w:p>
    <w:p w:rsidR="00533F52" w:rsidRPr="001014CB" w:rsidRDefault="00533F52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6"/>
          <w:szCs w:val="26"/>
        </w:rPr>
      </w:pPr>
      <w:bookmarkStart w:id="13" w:name="o14"/>
      <w:bookmarkEnd w:id="13"/>
      <w:r w:rsidRPr="001014CB">
        <w:rPr>
          <w:rFonts w:ascii="Times New Roman" w:hAnsi="Times New Roman" w:cs="Times New Roman"/>
          <w:b/>
          <w:color w:val="292B2C"/>
          <w:sz w:val="26"/>
          <w:szCs w:val="26"/>
        </w:rPr>
        <w:t xml:space="preserve">     1.3. Положення про сертифікат про проходження профілактичного наркологічного огляду ( </w:t>
      </w:r>
      <w:hyperlink r:id="rId23" w:tgtFrame="_blank" w:history="1">
        <w:r w:rsidRPr="001014CB">
          <w:rPr>
            <w:rStyle w:val="a3"/>
            <w:rFonts w:ascii="Times New Roman" w:hAnsi="Times New Roman" w:cs="Times New Roman"/>
            <w:b/>
            <w:color w:val="0275D8"/>
            <w:sz w:val="26"/>
            <w:szCs w:val="26"/>
          </w:rPr>
          <w:t>z0589-97</w:t>
        </w:r>
      </w:hyperlink>
      <w:r w:rsidRPr="001014CB">
        <w:rPr>
          <w:rFonts w:ascii="Times New Roman" w:hAnsi="Times New Roman" w:cs="Times New Roman"/>
          <w:b/>
          <w:color w:val="292B2C"/>
          <w:sz w:val="26"/>
          <w:szCs w:val="26"/>
        </w:rPr>
        <w:t xml:space="preserve"> ).</w:t>
      </w:r>
    </w:p>
    <w:p w:rsidR="000B4013" w:rsidRDefault="000B4013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bookmarkStart w:id="14" w:name="o15"/>
      <w:bookmarkEnd w:id="14"/>
      <w:r>
        <w:rPr>
          <w:rFonts w:ascii="Times New Roman" w:hAnsi="Times New Roman" w:cs="Times New Roman"/>
          <w:color w:val="292B2C"/>
          <w:sz w:val="26"/>
          <w:szCs w:val="26"/>
        </w:rPr>
        <w:t xml:space="preserve">     1.4. Положення про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медичне посвідчення водія ( </w:t>
      </w:r>
      <w:hyperlink r:id="rId24" w:tgtFrame="_blank" w:history="1">
        <w:r w:rsidR="00533F52" w:rsidRPr="00533F52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z0590-97</w:t>
        </w:r>
      </w:hyperlink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). </w:t>
      </w:r>
      <w:r>
        <w:rPr>
          <w:rFonts w:ascii="Times New Roman" w:hAnsi="Times New Roman" w:cs="Times New Roman"/>
          <w:color w:val="292B2C"/>
          <w:sz w:val="26"/>
          <w:szCs w:val="26"/>
        </w:rPr>
        <w:t>{ Положення втратило чинність на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підставі Наказу Міністерства охорони здоров'я N 124/345</w:t>
      </w:r>
    </w:p>
    <w:p w:rsidR="00533F52" w:rsidRPr="00533F52" w:rsidRDefault="00533F52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( </w:t>
      </w:r>
      <w:hyperlink r:id="rId25" w:tgtFrame="_blank" w:history="1">
        <w:r w:rsidRPr="00533F52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z0435-00</w:t>
        </w:r>
      </w:hyperlink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) від 05.06.2000 }</w:t>
      </w:r>
    </w:p>
    <w:p w:rsidR="00533F52" w:rsidRPr="00533F52" w:rsidRDefault="00533F52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bookmarkStart w:id="15" w:name="o16"/>
      <w:bookmarkEnd w:id="15"/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    1.5. Порядок медичної підготовки водіїв та кандидатів у водії транспортних засобів ( </w:t>
      </w:r>
      <w:hyperlink r:id="rId26" w:tgtFrame="_blank" w:history="1">
        <w:r w:rsidRPr="00533F52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z0591-97</w:t>
        </w:r>
      </w:hyperlink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). </w:t>
      </w:r>
    </w:p>
    <w:p w:rsidR="00533F52" w:rsidRPr="00533F52" w:rsidRDefault="000B4013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bookmarkStart w:id="16" w:name="o17"/>
      <w:bookmarkEnd w:id="16"/>
      <w:r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    { Підпункт</w:t>
      </w:r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1.7 пункту 1 втратив чинність на підставі Наказу Міністерства охорони здоров'я N 175 ( </w:t>
      </w:r>
      <w:hyperlink r:id="rId27" w:tgtFrame="_blank" w:history="1">
        <w:r w:rsidR="00533F52" w:rsidRPr="00533F52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z0236-10</w:t>
        </w:r>
      </w:hyperlink>
      <w:r w:rsidR="00533F52" w:rsidRPr="00533F52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) від 27.02.2010 } </w:t>
      </w:r>
    </w:p>
    <w:p w:rsidR="00533F52" w:rsidRPr="00533F52" w:rsidRDefault="00533F52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bookmarkStart w:id="17" w:name="o18"/>
      <w:bookmarkEnd w:id="17"/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    1.6. Форми медичної документації, що додаються. </w:t>
      </w:r>
    </w:p>
    <w:p w:rsidR="00533F52" w:rsidRPr="00533F52" w:rsidRDefault="000B4013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bookmarkStart w:id="18" w:name="o19"/>
      <w:bookmarkEnd w:id="18"/>
      <w:r>
        <w:rPr>
          <w:rFonts w:ascii="Times New Roman" w:hAnsi="Times New Roman" w:cs="Times New Roman"/>
          <w:color w:val="292B2C"/>
          <w:sz w:val="26"/>
          <w:szCs w:val="26"/>
        </w:rPr>
        <w:t xml:space="preserve">     2.  Міністру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охорони</w:t>
      </w:r>
      <w:r>
        <w:rPr>
          <w:rFonts w:ascii="Times New Roman" w:hAnsi="Times New Roman" w:cs="Times New Roman"/>
          <w:color w:val="292B2C"/>
          <w:sz w:val="26"/>
          <w:szCs w:val="26"/>
        </w:rPr>
        <w:t xml:space="preserve"> здоров’я 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>Автономно</w:t>
      </w:r>
      <w:r>
        <w:rPr>
          <w:rFonts w:ascii="Times New Roman" w:hAnsi="Times New Roman" w:cs="Times New Roman"/>
          <w:color w:val="292B2C"/>
          <w:sz w:val="26"/>
          <w:szCs w:val="26"/>
        </w:rPr>
        <w:t xml:space="preserve">ї  Республіки Крим, керівникам 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>структурних  підрозділів  з  питань  охорони  здоров</w:t>
      </w:r>
      <w:r>
        <w:rPr>
          <w:rFonts w:ascii="Times New Roman" w:hAnsi="Times New Roman" w:cs="Times New Roman"/>
          <w:color w:val="292B2C"/>
          <w:sz w:val="26"/>
          <w:szCs w:val="26"/>
        </w:rPr>
        <w:t xml:space="preserve">'я обласних, Київської та 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>Севастопольської   міських  державних адміністрацій  забезпечити контроль за діяльніс</w:t>
      </w:r>
      <w:r>
        <w:rPr>
          <w:rFonts w:ascii="Times New Roman" w:hAnsi="Times New Roman" w:cs="Times New Roman"/>
          <w:color w:val="292B2C"/>
          <w:sz w:val="26"/>
          <w:szCs w:val="26"/>
        </w:rPr>
        <w:t>тю закладів охорони здоров'я,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в я</w:t>
      </w:r>
      <w:r>
        <w:rPr>
          <w:rFonts w:ascii="Times New Roman" w:hAnsi="Times New Roman" w:cs="Times New Roman"/>
          <w:color w:val="292B2C"/>
          <w:sz w:val="26"/>
          <w:szCs w:val="26"/>
        </w:rPr>
        <w:t>ких проводяться обов’язкові профілактичні наркологічні огляди, та роботу комісій з контролю за якістю проведення медичних оглядів водіїв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транс</w:t>
      </w:r>
      <w:r>
        <w:rPr>
          <w:rFonts w:ascii="Times New Roman" w:hAnsi="Times New Roman" w:cs="Times New Roman"/>
          <w:color w:val="292B2C"/>
          <w:sz w:val="26"/>
          <w:szCs w:val="26"/>
        </w:rPr>
        <w:t>портних засобів та експертиз стану сп'яніння згідно з Положенням про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комісію з контролю за якістю проведення медичних оглядів водіїв транспортних засобів та експертиз стану сп'яніння (</w:t>
      </w:r>
      <w:hyperlink r:id="rId28" w:tgtFrame="_blank" w:history="1">
        <w:r w:rsidR="00533F52" w:rsidRPr="00533F52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z0588-97</w:t>
        </w:r>
      </w:hyperlink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), що додається. { Пункт  2  в редакції Наказу Міністерства охорони здоров'я N 1303 ( </w:t>
      </w:r>
      <w:hyperlink r:id="rId29" w:tgtFrame="_blank" w:history="1">
        <w:r w:rsidR="00533F52" w:rsidRPr="00533F52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z0233-18</w:t>
        </w:r>
      </w:hyperlink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) від 23.10.2017 } </w:t>
      </w:r>
    </w:p>
    <w:p w:rsidR="00533F52" w:rsidRPr="00533F52" w:rsidRDefault="000B4013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bookmarkStart w:id="19" w:name="o20"/>
      <w:bookmarkEnd w:id="19"/>
      <w:r>
        <w:rPr>
          <w:rFonts w:ascii="Times New Roman" w:hAnsi="Times New Roman" w:cs="Times New Roman"/>
          <w:color w:val="292B2C"/>
          <w:sz w:val="26"/>
          <w:szCs w:val="26"/>
        </w:rPr>
        <w:t xml:space="preserve">     3. Головному управлінню лікувально-профілактичної допомоги разом із Головним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санітарно</w:t>
      </w:r>
      <w:r>
        <w:rPr>
          <w:rFonts w:ascii="Times New Roman" w:hAnsi="Times New Roman" w:cs="Times New Roman"/>
          <w:color w:val="292B2C"/>
          <w:sz w:val="26"/>
          <w:szCs w:val="26"/>
        </w:rPr>
        <w:t>-епідеміологічним управлінням до 1 січня 1998 р. внести зміни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до наказів МОЗ "Про затвердження Поло</w:t>
      </w:r>
      <w:r>
        <w:rPr>
          <w:rFonts w:ascii="Times New Roman" w:hAnsi="Times New Roman" w:cs="Times New Roman"/>
          <w:color w:val="292B2C"/>
          <w:sz w:val="26"/>
          <w:szCs w:val="26"/>
        </w:rPr>
        <w:t>ження про  порядок  проведення медичних оглядів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92B2C"/>
          <w:sz w:val="26"/>
          <w:szCs w:val="26"/>
        </w:rPr>
        <w:t xml:space="preserve">працівників певних категорій" від 31.03.94 N  45 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( </w:t>
      </w:r>
      <w:hyperlink r:id="rId30" w:tgtFrame="_blank" w:history="1">
        <w:r w:rsidR="00533F52" w:rsidRPr="00533F52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z0136-94</w:t>
        </w:r>
      </w:hyperlink>
      <w:r>
        <w:rPr>
          <w:rFonts w:ascii="Times New Roman" w:hAnsi="Times New Roman" w:cs="Times New Roman"/>
          <w:color w:val="292B2C"/>
          <w:sz w:val="26"/>
          <w:szCs w:val="26"/>
        </w:rPr>
        <w:t xml:space="preserve"> ), 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який </w:t>
      </w:r>
      <w:r>
        <w:rPr>
          <w:rFonts w:ascii="Times New Roman" w:hAnsi="Times New Roman" w:cs="Times New Roman"/>
          <w:color w:val="292B2C"/>
          <w:sz w:val="26"/>
          <w:szCs w:val="26"/>
        </w:rPr>
        <w:t>зареєстровано  в  Міністерстві юстиції України 21.06.94 за N 136/345,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та 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lastRenderedPageBreak/>
        <w:t>"Про затвердження Правил в</w:t>
      </w:r>
      <w:r>
        <w:rPr>
          <w:rFonts w:ascii="Times New Roman" w:hAnsi="Times New Roman" w:cs="Times New Roman"/>
          <w:color w:val="292B2C"/>
          <w:sz w:val="26"/>
          <w:szCs w:val="26"/>
        </w:rPr>
        <w:t xml:space="preserve">изначення придатності за станом здоров'я осіб для 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>р</w:t>
      </w:r>
      <w:r>
        <w:rPr>
          <w:rFonts w:ascii="Times New Roman" w:hAnsi="Times New Roman" w:cs="Times New Roman"/>
          <w:color w:val="292B2C"/>
          <w:sz w:val="26"/>
          <w:szCs w:val="26"/>
        </w:rPr>
        <w:t>оботи на суднах" від 19.11.96 N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347 ( </w:t>
      </w:r>
      <w:hyperlink r:id="rId31" w:tgtFrame="_blank" w:history="1">
        <w:r w:rsidR="00533F52" w:rsidRPr="00533F52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z0108-97</w:t>
        </w:r>
      </w:hyperlink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), який зареєстр</w:t>
      </w:r>
      <w:r>
        <w:rPr>
          <w:rFonts w:ascii="Times New Roman" w:hAnsi="Times New Roman" w:cs="Times New Roman"/>
          <w:color w:val="292B2C"/>
          <w:sz w:val="26"/>
          <w:szCs w:val="26"/>
        </w:rPr>
        <w:t>овано в Міністерстві юстиції України 03.04.97 за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N 108/1912, щодо періодичності та порядку проведення медичних  оглядів  п</w:t>
      </w:r>
      <w:r>
        <w:rPr>
          <w:rFonts w:ascii="Times New Roman" w:hAnsi="Times New Roman" w:cs="Times New Roman"/>
          <w:color w:val="292B2C"/>
          <w:sz w:val="26"/>
          <w:szCs w:val="26"/>
        </w:rPr>
        <w:t xml:space="preserve">рацівників  певних   категорій 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відповідно  до постанови   Кабінету   Міністрів   України   "Про     обов'язковий профілактичний  наркологічний огляд і порядок його проведення" від 06.11.97 N 1238 ( </w:t>
      </w:r>
      <w:hyperlink r:id="rId32" w:tgtFrame="_blank" w:history="1">
        <w:r w:rsidR="00533F52" w:rsidRPr="00533F52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1238-97-п</w:t>
        </w:r>
      </w:hyperlink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).</w:t>
      </w:r>
    </w:p>
    <w:p w:rsidR="00533F52" w:rsidRPr="00533F52" w:rsidRDefault="00533F52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bookmarkStart w:id="20" w:name="o21"/>
      <w:bookmarkEnd w:id="20"/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    4. Організувати виготовлення,  зберігання  та  облік  бланків "Медичне  посвідчення  водія",  форма   N 0-83-0  (облікова),   як документів  суворого  обліку,  згідно  з  Положенням  про  медичне посвідчення водія ( </w:t>
      </w:r>
      <w:hyperlink r:id="rId33" w:tgtFrame="_blank" w:history="1">
        <w:r w:rsidRPr="00533F52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z0590-97</w:t>
        </w:r>
      </w:hyperlink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),  що додається, та забезпечити ними медичні заклади, що здійснюють медичні огляди водіїв.</w:t>
      </w:r>
    </w:p>
    <w:p w:rsidR="00533F52" w:rsidRPr="00533F52" w:rsidRDefault="000B4013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bookmarkStart w:id="21" w:name="o22"/>
      <w:bookmarkEnd w:id="21"/>
      <w:r>
        <w:rPr>
          <w:rFonts w:ascii="Times New Roman" w:hAnsi="Times New Roman" w:cs="Times New Roman"/>
          <w:color w:val="292B2C"/>
          <w:sz w:val="26"/>
          <w:szCs w:val="26"/>
        </w:rPr>
        <w:t xml:space="preserve">     5. Контроль за виконанням наказу покласти на</w:t>
      </w:r>
      <w:r w:rsidR="00533F52"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заступника Міністра Богатирьову Р.В. </w:t>
      </w:r>
    </w:p>
    <w:p w:rsidR="001014CB" w:rsidRDefault="001014CB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bookmarkStart w:id="22" w:name="o23"/>
      <w:bookmarkEnd w:id="22"/>
    </w:p>
    <w:p w:rsidR="00533F52" w:rsidRPr="001014CB" w:rsidRDefault="00533F52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color w:val="292B2C"/>
          <w:sz w:val="26"/>
          <w:szCs w:val="26"/>
        </w:rPr>
      </w:pPr>
      <w:r w:rsidRPr="001014CB">
        <w:rPr>
          <w:rFonts w:ascii="Times New Roman" w:hAnsi="Times New Roman" w:cs="Times New Roman"/>
          <w:b/>
          <w:i/>
          <w:color w:val="292B2C"/>
          <w:sz w:val="26"/>
          <w:szCs w:val="26"/>
        </w:rPr>
        <w:t xml:space="preserve"> Міністр                                                </w:t>
      </w:r>
    </w:p>
    <w:p w:rsidR="00533F52" w:rsidRPr="001014CB" w:rsidRDefault="00533F52" w:rsidP="00533F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color w:val="292B2C"/>
          <w:sz w:val="26"/>
          <w:szCs w:val="26"/>
        </w:rPr>
      </w:pPr>
      <w:r w:rsidRPr="001014CB">
        <w:rPr>
          <w:rFonts w:ascii="Times New Roman" w:hAnsi="Times New Roman" w:cs="Times New Roman"/>
          <w:b/>
          <w:i/>
          <w:color w:val="292B2C"/>
          <w:sz w:val="26"/>
          <w:szCs w:val="26"/>
        </w:rPr>
        <w:t xml:space="preserve">А.М.Сердюк </w:t>
      </w:r>
    </w:p>
    <w:p w:rsidR="00533F52" w:rsidRPr="001014CB" w:rsidRDefault="00533F52" w:rsidP="001014C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533F52">
        <w:rPr>
          <w:rFonts w:ascii="Times New Roman" w:hAnsi="Times New Roman" w:cs="Times New Roman"/>
          <w:color w:val="292B2C"/>
          <w:sz w:val="26"/>
          <w:szCs w:val="26"/>
        </w:rPr>
        <w:t xml:space="preserve">                                              </w:t>
      </w:r>
    </w:p>
    <w:p w:rsidR="00533F52" w:rsidRPr="00636D3D" w:rsidRDefault="00533F52" w:rsidP="00533F52">
      <w:pPr>
        <w:pStyle w:val="HTML"/>
        <w:numPr>
          <w:ilvl w:val="0"/>
          <w:numId w:val="2"/>
        </w:numPr>
        <w:shd w:val="clear" w:color="auto" w:fill="FFFFFF"/>
        <w:jc w:val="right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Затверджено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br/>
        <w:t xml:space="preserve">                                      наказом Міністерства охорони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br/>
        <w:t xml:space="preserve">                                      здоров'я     України     від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br/>
        <w:t xml:space="preserve">                                      28.11.97 р. N 339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br/>
      </w:r>
    </w:p>
    <w:p w:rsidR="00533F52" w:rsidRPr="001014CB" w:rsidRDefault="00533F52" w:rsidP="00533F5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92B2C"/>
          <w:sz w:val="28"/>
          <w:szCs w:val="28"/>
        </w:rPr>
      </w:pPr>
      <w:r w:rsidRPr="001014CB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                           Інструкція </w:t>
      </w:r>
      <w:r w:rsidRPr="001014CB">
        <w:rPr>
          <w:rFonts w:ascii="Times New Roman" w:hAnsi="Times New Roman" w:cs="Times New Roman"/>
          <w:b/>
          <w:bCs/>
          <w:color w:val="292B2C"/>
          <w:sz w:val="28"/>
          <w:szCs w:val="28"/>
        </w:rPr>
        <w:br/>
        <w:t xml:space="preserve">              про профілактичний наркологічний огляд </w:t>
      </w:r>
      <w:r w:rsidRPr="001014CB">
        <w:rPr>
          <w:rFonts w:ascii="Times New Roman" w:hAnsi="Times New Roman" w:cs="Times New Roman"/>
          <w:b/>
          <w:bCs/>
          <w:color w:val="292B2C"/>
          <w:sz w:val="28"/>
          <w:szCs w:val="28"/>
        </w:rPr>
        <w:br/>
        <w:t xml:space="preserve">                    та його обов'язкові обсяги </w:t>
      </w:r>
      <w:r w:rsidRPr="001014CB">
        <w:rPr>
          <w:rFonts w:ascii="Times New Roman" w:hAnsi="Times New Roman" w:cs="Times New Roman"/>
          <w:b/>
          <w:bCs/>
          <w:color w:val="292B2C"/>
          <w:sz w:val="28"/>
          <w:szCs w:val="28"/>
        </w:rPr>
        <w:br/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    1. Метою про</w:t>
      </w:r>
      <w:r w:rsidR="000B4013">
        <w:rPr>
          <w:rFonts w:ascii="Times New Roman" w:hAnsi="Times New Roman" w:cs="Times New Roman"/>
          <w:color w:val="292B2C"/>
          <w:sz w:val="26"/>
          <w:szCs w:val="26"/>
        </w:rPr>
        <w:t>ведення первинних, періодичних та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позачергових профілактичних наркологічних оглядів громадян є</w:t>
      </w:r>
      <w:r w:rsidR="000B4013">
        <w:rPr>
          <w:rFonts w:ascii="Times New Roman" w:hAnsi="Times New Roman" w:cs="Times New Roman"/>
          <w:color w:val="292B2C"/>
          <w:sz w:val="26"/>
          <w:szCs w:val="26"/>
        </w:rPr>
        <w:t xml:space="preserve"> виявлення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хворих </w:t>
      </w:r>
      <w:r w:rsidR="000B4013">
        <w:rPr>
          <w:rFonts w:ascii="Times New Roman" w:hAnsi="Times New Roman" w:cs="Times New Roman"/>
          <w:color w:val="292B2C"/>
          <w:sz w:val="26"/>
          <w:szCs w:val="26"/>
        </w:rPr>
        <w:t xml:space="preserve">на алкоголізм, наркоманію та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>токсиком</w:t>
      </w:r>
      <w:r w:rsidR="000B4013">
        <w:rPr>
          <w:rFonts w:ascii="Times New Roman" w:hAnsi="Times New Roman" w:cs="Times New Roman"/>
          <w:color w:val="292B2C"/>
          <w:sz w:val="26"/>
          <w:szCs w:val="26"/>
        </w:rPr>
        <w:t>анію, а також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визначення наявності чи відсутності</w:t>
      </w:r>
      <w:r w:rsidR="000B4013">
        <w:rPr>
          <w:rFonts w:ascii="Times New Roman" w:hAnsi="Times New Roman" w:cs="Times New Roman"/>
          <w:color w:val="292B2C"/>
          <w:sz w:val="26"/>
          <w:szCs w:val="26"/>
        </w:rPr>
        <w:t xml:space="preserve"> наркологічних протипоказань до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виконання функціональних обов'язків та провадження видів діяльності, перелік </w:t>
      </w:r>
      <w:r w:rsidR="000B4013">
        <w:rPr>
          <w:rFonts w:ascii="Times New Roman" w:hAnsi="Times New Roman" w:cs="Times New Roman"/>
          <w:color w:val="292B2C"/>
          <w:sz w:val="26"/>
          <w:szCs w:val="26"/>
        </w:rPr>
        <w:t>яких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затв</w:t>
      </w:r>
      <w:r w:rsidR="000B4013">
        <w:rPr>
          <w:rFonts w:ascii="Times New Roman" w:hAnsi="Times New Roman" w:cs="Times New Roman"/>
          <w:color w:val="292B2C"/>
          <w:sz w:val="26"/>
          <w:szCs w:val="26"/>
        </w:rPr>
        <w:t>ерджений  постановою Кабінету Міністрів України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"Про обов'язковий профілакти</w:t>
      </w:r>
      <w:r w:rsidR="000B4013">
        <w:rPr>
          <w:rFonts w:ascii="Times New Roman" w:hAnsi="Times New Roman" w:cs="Times New Roman"/>
          <w:color w:val="292B2C"/>
          <w:sz w:val="26"/>
          <w:szCs w:val="26"/>
        </w:rPr>
        <w:t xml:space="preserve">чний наркологічний огляд і порядок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його проведення" від 06.11.97 р. N 1238 ( </w:t>
      </w:r>
      <w:hyperlink r:id="rId34" w:tgtFrame="_blank" w:history="1">
        <w:r w:rsidRPr="00636D3D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1238-97-п</w:t>
        </w:r>
      </w:hyperlink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) (далі - Перелік).</w:t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    2. Профілактичн</w:t>
      </w:r>
      <w:r w:rsidR="000B4013">
        <w:rPr>
          <w:rFonts w:ascii="Times New Roman" w:hAnsi="Times New Roman" w:cs="Times New Roman"/>
          <w:color w:val="292B2C"/>
          <w:sz w:val="26"/>
          <w:szCs w:val="26"/>
        </w:rPr>
        <w:t>ий наркологічний огляд громадян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проводиться в </w:t>
      </w:r>
      <w:r w:rsidR="000B4013">
        <w:rPr>
          <w:rFonts w:ascii="Times New Roman" w:hAnsi="Times New Roman" w:cs="Times New Roman"/>
          <w:color w:val="292B2C"/>
          <w:sz w:val="26"/>
          <w:szCs w:val="26"/>
        </w:rPr>
        <w:t>наркологічному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заклад</w:t>
      </w:r>
      <w:r w:rsidR="000B4013">
        <w:rPr>
          <w:rFonts w:ascii="Times New Roman" w:hAnsi="Times New Roman" w:cs="Times New Roman"/>
          <w:color w:val="292B2C"/>
          <w:sz w:val="26"/>
          <w:szCs w:val="26"/>
        </w:rPr>
        <w:t>і за місцем постійного їх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проживання, працівників  МВС  та Служби безпеки України, співробітників Служби </w:t>
      </w:r>
      <w:r w:rsidR="000B4013">
        <w:rPr>
          <w:rFonts w:ascii="Times New Roman" w:hAnsi="Times New Roman" w:cs="Times New Roman"/>
          <w:color w:val="292B2C"/>
          <w:sz w:val="26"/>
          <w:szCs w:val="26"/>
        </w:rPr>
        <w:t>зовнішньої розвідки України та особового складу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Державної прикордонної служби України - у відомчих лікувально-профілактичних закладах.</w:t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{  Пункт  2  в редакції Наказу Міністерства охорони здоров'я N 508 (  </w:t>
      </w:r>
      <w:hyperlink r:id="rId35" w:tgtFrame="_blank" w:history="1">
        <w:r w:rsidRPr="00636D3D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z1264-07</w:t>
        </w:r>
      </w:hyperlink>
      <w:r w:rsidRPr="00636D3D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 )  від  30.08.2007;  із  змінами,  внесеними згідно з Наказами Міністерства  охорони  здоров'я  N  776  ( </w:t>
      </w:r>
      <w:hyperlink r:id="rId36" w:tgtFrame="_blank" w:history="1">
        <w:r w:rsidRPr="00636D3D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z0872-10</w:t>
        </w:r>
      </w:hyperlink>
      <w:r w:rsidRPr="00636D3D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) від 14.09.2010, N 1303 ( </w:t>
      </w:r>
      <w:hyperlink r:id="rId37" w:tgtFrame="_blank" w:history="1">
        <w:r w:rsidRPr="00636D3D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z0233-18</w:t>
        </w:r>
      </w:hyperlink>
      <w:r w:rsidRPr="00636D3D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) від 23.10.2017 }</w:t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lastRenderedPageBreak/>
        <w:t xml:space="preserve">     3. Головні лікарі тих  наркологічних  закладів,  яким  надано право проводити профілактичні наркологічні  огляди,  організовують роботу відділень профілактичних наркологічних  оглядів,  створюють лікарсько-консультативні комісії, вживають заходів щодо підготовки (в    тому    числі    на    курсах    підвищення    кваліфікації) лікарів-наркологів,  що   проводять   профілактичні   наркологічні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br/>
        <w:t xml:space="preserve">огляди.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br/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    {  Пункт  4 виключено на підставі Наказу Міністерства охорони здоров'я N 1330 ( </w:t>
      </w:r>
      <w:hyperlink r:id="rId38" w:tgtFrame="_blank" w:history="1">
        <w:r w:rsidRPr="00636D3D">
          <w:rPr>
            <w:rStyle w:val="a3"/>
            <w:rFonts w:ascii="Times New Roman" w:hAnsi="Times New Roman" w:cs="Times New Roman"/>
            <w:i/>
            <w:iCs/>
            <w:color w:val="0275D8"/>
            <w:sz w:val="26"/>
            <w:szCs w:val="26"/>
          </w:rPr>
          <w:t>z0907-18</w:t>
        </w:r>
      </w:hyperlink>
      <w:r w:rsidRPr="00636D3D">
        <w:rPr>
          <w:rFonts w:ascii="Times New Roman" w:hAnsi="Times New Roman" w:cs="Times New Roman"/>
          <w:i/>
          <w:iCs/>
          <w:color w:val="292B2C"/>
          <w:sz w:val="26"/>
          <w:szCs w:val="26"/>
        </w:rPr>
        <w:t xml:space="preserve"> ) від 18.07.2018 } </w:t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    4. Обов'язкові профілактичні наркологічні огляди  проводяться за рахунок замовників, а пільги надаються  відповідно  до  чинного законодавства.</w:t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    5.  Для  проходження  профілактичного  наркологічного  огляду громадянин має подати: паспорт або документ з фотокарткою, що його замінює,  (неповнолітні - свідоцтво про народження);  документ, що підтверджує    оплату   послуг   за   проведення   профілактичного наркологічного  огляду,  та  документ,  що  підтверджує  право  на пільги.  {  Абзац  перший  пункту  в  редакції Наказу Міністерства охорони здоров'я N 379 ( </w:t>
      </w:r>
      <w:hyperlink r:id="rId39" w:tgtFrame="_blank" w:history="1">
        <w:r w:rsidRPr="00636D3D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z0860-05</w:t>
        </w:r>
      </w:hyperlink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) від 27.07.2005 }</w:t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    Профілактичний нарко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логічний огляд без будь-якого з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вказаних вище документів не проводиться.</w:t>
      </w:r>
    </w:p>
    <w:p w:rsidR="00533F52" w:rsidRPr="00636D3D" w:rsidRDefault="00753416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>
        <w:rPr>
          <w:rFonts w:ascii="Times New Roman" w:hAnsi="Times New Roman" w:cs="Times New Roman"/>
          <w:color w:val="292B2C"/>
          <w:sz w:val="26"/>
          <w:szCs w:val="26"/>
        </w:rPr>
        <w:t xml:space="preserve">     6. Профілактичний 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>наркол</w:t>
      </w:r>
      <w:r>
        <w:rPr>
          <w:rFonts w:ascii="Times New Roman" w:hAnsi="Times New Roman" w:cs="Times New Roman"/>
          <w:color w:val="292B2C"/>
          <w:sz w:val="26"/>
          <w:szCs w:val="26"/>
        </w:rPr>
        <w:t>огічний огляд проводиться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за </w:t>
      </w:r>
      <w:r>
        <w:rPr>
          <w:rFonts w:ascii="Times New Roman" w:hAnsi="Times New Roman" w:cs="Times New Roman"/>
          <w:color w:val="292B2C"/>
          <w:sz w:val="26"/>
          <w:szCs w:val="26"/>
        </w:rPr>
        <w:t xml:space="preserve">програмою, 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>яка передбачає вказаний в пункті 8 мінімальний базовий обов'язков</w:t>
      </w:r>
      <w:r>
        <w:rPr>
          <w:rFonts w:ascii="Times New Roman" w:hAnsi="Times New Roman" w:cs="Times New Roman"/>
          <w:color w:val="292B2C"/>
          <w:sz w:val="26"/>
          <w:szCs w:val="26"/>
        </w:rPr>
        <w:t xml:space="preserve">ий обсяг  обстежень, а також індивідуальні 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додаткові </w:t>
      </w:r>
      <w:r>
        <w:rPr>
          <w:rFonts w:ascii="Times New Roman" w:hAnsi="Times New Roman" w:cs="Times New Roman"/>
          <w:color w:val="292B2C"/>
          <w:sz w:val="26"/>
          <w:szCs w:val="26"/>
        </w:rPr>
        <w:t>обстеження.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При проведенні огляду враховуються дані про лікування громадянина в наркологічних закладах.</w:t>
      </w:r>
    </w:p>
    <w:p w:rsidR="00533F52" w:rsidRPr="00636D3D" w:rsidRDefault="00753416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>
        <w:rPr>
          <w:rFonts w:ascii="Times New Roman" w:hAnsi="Times New Roman" w:cs="Times New Roman"/>
          <w:color w:val="292B2C"/>
          <w:sz w:val="26"/>
          <w:szCs w:val="26"/>
        </w:rPr>
        <w:t xml:space="preserve">     7. Обов'язковий обсяг обстеження включає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лікарський </w:t>
      </w:r>
      <w:r>
        <w:rPr>
          <w:rFonts w:ascii="Times New Roman" w:hAnsi="Times New Roman" w:cs="Times New Roman"/>
          <w:color w:val="292B2C"/>
          <w:sz w:val="26"/>
          <w:szCs w:val="26"/>
        </w:rPr>
        <w:t>наркологічний огляд, психологічне тестування та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лабораторне </w:t>
      </w:r>
      <w:r>
        <w:rPr>
          <w:rFonts w:ascii="Times New Roman" w:hAnsi="Times New Roman" w:cs="Times New Roman"/>
          <w:color w:val="292B2C"/>
          <w:sz w:val="26"/>
          <w:szCs w:val="26"/>
        </w:rPr>
        <w:t>дослідження активності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</w:t>
      </w:r>
      <w:proofErr w:type="spellStart"/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>гамма-глутамілтрансферази</w:t>
      </w:r>
      <w:proofErr w:type="spellEnd"/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сироватки крові </w:t>
      </w:r>
      <w:r>
        <w:rPr>
          <w:rFonts w:ascii="Times New Roman" w:hAnsi="Times New Roman" w:cs="Times New Roman"/>
          <w:color w:val="292B2C"/>
          <w:sz w:val="26"/>
          <w:szCs w:val="26"/>
        </w:rPr>
        <w:t>за програмами Всесвітньої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організації  охорони  здоров'я  (ВООЗ) "Тест  "Аудит"  та  "Тест  клі</w:t>
      </w:r>
      <w:r>
        <w:rPr>
          <w:rFonts w:ascii="Times New Roman" w:hAnsi="Times New Roman" w:cs="Times New Roman"/>
          <w:color w:val="292B2C"/>
          <w:sz w:val="26"/>
          <w:szCs w:val="26"/>
        </w:rPr>
        <w:t xml:space="preserve">нічного  </w:t>
      </w:r>
      <w:proofErr w:type="spellStart"/>
      <w:r>
        <w:rPr>
          <w:rFonts w:ascii="Times New Roman" w:hAnsi="Times New Roman" w:cs="Times New Roman"/>
          <w:color w:val="292B2C"/>
          <w:sz w:val="26"/>
          <w:szCs w:val="26"/>
        </w:rPr>
        <w:t>скринінгу</w:t>
      </w:r>
      <w:proofErr w:type="spellEnd"/>
      <w:r>
        <w:rPr>
          <w:rFonts w:ascii="Times New Roman" w:hAnsi="Times New Roman" w:cs="Times New Roman"/>
          <w:color w:val="292B2C"/>
          <w:sz w:val="26"/>
          <w:szCs w:val="26"/>
        </w:rPr>
        <w:t>" (додатки 1,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2). Програми обстеження "Те</w:t>
      </w:r>
      <w:r>
        <w:rPr>
          <w:rFonts w:ascii="Times New Roman" w:hAnsi="Times New Roman" w:cs="Times New Roman"/>
          <w:color w:val="292B2C"/>
          <w:sz w:val="26"/>
          <w:szCs w:val="26"/>
        </w:rPr>
        <w:t xml:space="preserve">ст "Аудит" та "Тест клінічного </w:t>
      </w:r>
      <w:proofErr w:type="spellStart"/>
      <w:r>
        <w:rPr>
          <w:rFonts w:ascii="Times New Roman" w:hAnsi="Times New Roman" w:cs="Times New Roman"/>
          <w:color w:val="292B2C"/>
          <w:sz w:val="26"/>
          <w:szCs w:val="26"/>
        </w:rPr>
        <w:t>скринінгу</w:t>
      </w:r>
      <w:proofErr w:type="spellEnd"/>
      <w:r>
        <w:rPr>
          <w:rFonts w:ascii="Times New Roman" w:hAnsi="Times New Roman" w:cs="Times New Roman"/>
          <w:color w:val="292B2C"/>
          <w:sz w:val="26"/>
          <w:szCs w:val="26"/>
        </w:rPr>
        <w:t xml:space="preserve">", </w:t>
      </w:r>
      <w:r>
        <w:rPr>
          <w:rFonts w:ascii="Times New Roman" w:hAnsi="Times New Roman" w:cs="Times New Roman"/>
          <w:color w:val="292B2C"/>
          <w:sz w:val="26"/>
          <w:szCs w:val="26"/>
        </w:rPr>
        <w:br/>
        <w:t>за даними ВООЗ,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д</w:t>
      </w:r>
      <w:r>
        <w:rPr>
          <w:rFonts w:ascii="Times New Roman" w:hAnsi="Times New Roman" w:cs="Times New Roman"/>
          <w:color w:val="292B2C"/>
          <w:sz w:val="26"/>
          <w:szCs w:val="26"/>
        </w:rPr>
        <w:t>озволяють виявити більш ніж 99%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осіб, хворих на алкоголізм.</w:t>
      </w:r>
    </w:p>
    <w:p w:rsidR="00533F52" w:rsidRPr="00636D3D" w:rsidRDefault="00753416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>
        <w:rPr>
          <w:rFonts w:ascii="Times New Roman" w:hAnsi="Times New Roman" w:cs="Times New Roman"/>
          <w:color w:val="292B2C"/>
          <w:sz w:val="26"/>
          <w:szCs w:val="26"/>
        </w:rPr>
        <w:t xml:space="preserve">     8. Дані профілактичного наркологічного огляду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заносяться лікарем-наркологом до медичної картки форми N 145-0.</w:t>
      </w:r>
    </w:p>
    <w:p w:rsidR="00533F52" w:rsidRPr="00636D3D" w:rsidRDefault="00753416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>
        <w:rPr>
          <w:rFonts w:ascii="Times New Roman" w:hAnsi="Times New Roman" w:cs="Times New Roman"/>
          <w:color w:val="292B2C"/>
          <w:sz w:val="26"/>
          <w:szCs w:val="26"/>
        </w:rPr>
        <w:t xml:space="preserve">     9. Висновок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про відсутні</w:t>
      </w:r>
      <w:r>
        <w:rPr>
          <w:rFonts w:ascii="Times New Roman" w:hAnsi="Times New Roman" w:cs="Times New Roman"/>
          <w:color w:val="292B2C"/>
          <w:sz w:val="26"/>
          <w:szCs w:val="26"/>
        </w:rPr>
        <w:t>сть наркологічних протипоказань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при профілактичному н</w:t>
      </w:r>
      <w:r>
        <w:rPr>
          <w:rFonts w:ascii="Times New Roman" w:hAnsi="Times New Roman" w:cs="Times New Roman"/>
          <w:color w:val="292B2C"/>
          <w:sz w:val="26"/>
          <w:szCs w:val="26"/>
        </w:rPr>
        <w:t>аркологічному огляді може  бути винесений,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якщо при обстеженні за про</w:t>
      </w:r>
      <w:r>
        <w:rPr>
          <w:rFonts w:ascii="Times New Roman" w:hAnsi="Times New Roman" w:cs="Times New Roman"/>
          <w:color w:val="292B2C"/>
          <w:sz w:val="26"/>
          <w:szCs w:val="26"/>
        </w:rPr>
        <w:t>грамою "Аудит" сума балів, що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характеризує с</w:t>
      </w:r>
      <w:r>
        <w:rPr>
          <w:rFonts w:ascii="Times New Roman" w:hAnsi="Times New Roman" w:cs="Times New Roman"/>
          <w:color w:val="292B2C"/>
          <w:sz w:val="26"/>
          <w:szCs w:val="26"/>
        </w:rPr>
        <w:t>тан наркологічних психологічних проблем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обс</w:t>
      </w:r>
      <w:r>
        <w:rPr>
          <w:rFonts w:ascii="Times New Roman" w:hAnsi="Times New Roman" w:cs="Times New Roman"/>
          <w:color w:val="292B2C"/>
          <w:sz w:val="26"/>
          <w:szCs w:val="26"/>
        </w:rPr>
        <w:t xml:space="preserve">тежуваної особи, 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є </w:t>
      </w:r>
      <w:r>
        <w:rPr>
          <w:rFonts w:ascii="Times New Roman" w:hAnsi="Times New Roman" w:cs="Times New Roman"/>
          <w:color w:val="292B2C"/>
          <w:sz w:val="26"/>
          <w:szCs w:val="26"/>
        </w:rPr>
        <w:t>меншою, ніж 8 одиниць, при обстеженні за програмою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"Клінічний </w:t>
      </w:r>
      <w:proofErr w:type="spellStart"/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>скринінг</w:t>
      </w:r>
      <w:proofErr w:type="spellEnd"/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" сума балів, що </w:t>
      </w:r>
      <w:r>
        <w:rPr>
          <w:rFonts w:ascii="Times New Roman" w:hAnsi="Times New Roman" w:cs="Times New Roman"/>
          <w:color w:val="292B2C"/>
          <w:sz w:val="26"/>
          <w:szCs w:val="26"/>
        </w:rPr>
        <w:t>характеризує стан наркологічних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медичних проблем обстежуваної особи, </w:t>
      </w:r>
      <w:r>
        <w:rPr>
          <w:rFonts w:ascii="Times New Roman" w:hAnsi="Times New Roman" w:cs="Times New Roman"/>
          <w:color w:val="292B2C"/>
          <w:sz w:val="26"/>
          <w:szCs w:val="26"/>
        </w:rPr>
        <w:t>менше 5 одиниць, а інші дані не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дають підстав підозрювати наявність наркологічного захворювання.</w:t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    10. Якщо при обстеженні за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 xml:space="preserve"> програмою "Аудит" сума балів,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що 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характеризує стан наркологічної психологічної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проблеми обстежуваної особи, дорівнює чи 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lastRenderedPageBreak/>
        <w:t>перевищує 8 одиниць, і (або)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у випадку, коли при обстеженні  за  програмою  "Клінічний  </w:t>
      </w:r>
      <w:proofErr w:type="spellStart"/>
      <w:r w:rsidRPr="00636D3D">
        <w:rPr>
          <w:rFonts w:ascii="Times New Roman" w:hAnsi="Times New Roman" w:cs="Times New Roman"/>
          <w:color w:val="292B2C"/>
          <w:sz w:val="26"/>
          <w:szCs w:val="26"/>
        </w:rPr>
        <w:t>скринінг</w:t>
      </w:r>
      <w:proofErr w:type="spellEnd"/>
      <w:r w:rsidRPr="00636D3D">
        <w:rPr>
          <w:rFonts w:ascii="Times New Roman" w:hAnsi="Times New Roman" w:cs="Times New Roman"/>
          <w:color w:val="292B2C"/>
          <w:sz w:val="26"/>
          <w:szCs w:val="26"/>
        </w:rPr>
        <w:t>" сума балів, що характеризує стан  наркологічних  медичних  проблем обстежуваної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 xml:space="preserve"> особи, дорівнює чи перевищує 5 одиниць,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і  (або)  є інші підстави підозрювати наявність наркологічного захворювання, і (або) у разі незгоди з результатами профілактичного наркологічного огляду  громадянин  має  пройти  додатковий  наркологічний  огляд, психологічне тестування та медичне лабораторне обстеження в умовах стаціонару.</w:t>
      </w:r>
    </w:p>
    <w:p w:rsidR="00533F52" w:rsidRPr="00636D3D" w:rsidRDefault="00753416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>
        <w:rPr>
          <w:rFonts w:ascii="Times New Roman" w:hAnsi="Times New Roman" w:cs="Times New Roman"/>
          <w:color w:val="292B2C"/>
          <w:sz w:val="26"/>
          <w:szCs w:val="26"/>
        </w:rPr>
        <w:t xml:space="preserve">     Наявність наркологічного захворювання після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додаткового </w:t>
      </w:r>
      <w:r>
        <w:rPr>
          <w:rFonts w:ascii="Times New Roman" w:hAnsi="Times New Roman" w:cs="Times New Roman"/>
          <w:color w:val="292B2C"/>
          <w:sz w:val="26"/>
          <w:szCs w:val="26"/>
        </w:rPr>
        <w:t xml:space="preserve">наркологічного 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огляду </w:t>
      </w:r>
      <w:r>
        <w:rPr>
          <w:rFonts w:ascii="Times New Roman" w:hAnsi="Times New Roman" w:cs="Times New Roman"/>
          <w:color w:val="292B2C"/>
          <w:sz w:val="26"/>
          <w:szCs w:val="26"/>
        </w:rPr>
        <w:t xml:space="preserve">в умовах стаціонару </w:t>
      </w:r>
      <w:r w:rsidR="00533F52" w:rsidRPr="00636D3D">
        <w:rPr>
          <w:rFonts w:ascii="Times New Roman" w:hAnsi="Times New Roman" w:cs="Times New Roman"/>
          <w:color w:val="292B2C"/>
          <w:sz w:val="26"/>
          <w:szCs w:val="26"/>
        </w:rPr>
        <w:t>засвідчує лікувально-консультативна комісія (ЛКК) у формі висновку ЛКК.</w:t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    11. Лікарсько-консуль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 xml:space="preserve">тативна комісія створюється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наказом 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керівника наркологічного закладу не менше ніж з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3-х 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лікарів-наркологів з метою визначення на підставі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даних стаціонарного  обстеження  остаточного  висновку щодо наявності чи 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 xml:space="preserve">відсутності наркологічних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>протипоказ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ань до виконання функціональних обов'язків та провадження видів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діяльності, зазначених у Переліку.</w:t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    12. Після проведення профіл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актичного наркологічного огляду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і 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 xml:space="preserve">додаткового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>профілактичног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о наркологічного огляду в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умовах стаціонару  громадянину  видається  сертифікат   про   проходження профілактичного наркологічного огляду (форма N 140-0 (облікова), в якому зазначається н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аявність чи відсутність у нього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наркологічних 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 xml:space="preserve">протипоказань до виконання функціональних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>обов'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 xml:space="preserve">язків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>та провадження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 xml:space="preserve"> видів діяльності, зазначених у Переліку. Термін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дії серти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фіката визначається відповідно до п.2 Порядку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проведення 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обов'язкових профілактичних наркологічних оглядів громадян,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що 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затверджений постановою Кабінету Міністрів України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"Про обов'язкови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й профілактичний наркологічний огляд і порядок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його проведення" від 06.11.97 р. N 1238 ( </w:t>
      </w:r>
      <w:hyperlink r:id="rId40" w:tgtFrame="_blank" w:history="1">
        <w:r w:rsidRPr="00636D3D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1238-97-п</w:t>
        </w:r>
      </w:hyperlink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).</w:t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    Сертифікат, що підписаний  лікарем-наркологом,  засвідчується круглою  печаткою наркологічного закладу. { Абзац другий пункту із змінами,  внесеними  згідно  з  Наказом  МОЗ N 14 ( </w:t>
      </w:r>
      <w:hyperlink r:id="rId41" w:tgtFrame="_blank" w:history="1">
        <w:r w:rsidRPr="00636D3D">
          <w:rPr>
            <w:rStyle w:val="a3"/>
            <w:rFonts w:ascii="Times New Roman" w:hAnsi="Times New Roman" w:cs="Times New Roman"/>
            <w:color w:val="0275D8"/>
            <w:sz w:val="26"/>
            <w:szCs w:val="26"/>
          </w:rPr>
          <w:t>z0154-98</w:t>
        </w:r>
      </w:hyperlink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) від 30.01.98 }</w:t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    13. Профілактичні наркологічні огляди не проводяться:</w:t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    при наявності у обстежуваної особи гострого  або  загостренні хронічного неінфекційного захворювання;</w:t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    при наявності у обстежуваної особи інфекційного  захворювання в заразному періоді.</w:t>
      </w:r>
    </w:p>
    <w:p w:rsidR="00533F52" w:rsidRPr="00636D3D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 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 xml:space="preserve">   14. Видача медичних карток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профілактичного  наркологічного огляду, протоколів з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асідань ЛКК на руки  громадянам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неприпустима. Заповнені м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едичні документи зберігаються в архіві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наркологічного закладу, що проводив профілактичний наркологічний огляд,  протягом 5 календарних років.</w:t>
      </w:r>
    </w:p>
    <w:p w:rsidR="00533F52" w:rsidRDefault="00533F52" w:rsidP="00636D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    15. Результати профілак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 xml:space="preserve">тичного наркологічного огляду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можуть 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бути оскаржені  громадянином у порядку, встановленому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t xml:space="preserve"> чинним </w:t>
      </w:r>
      <w:r w:rsidR="00753416">
        <w:rPr>
          <w:rFonts w:ascii="Times New Roman" w:hAnsi="Times New Roman" w:cs="Times New Roman"/>
          <w:color w:val="292B2C"/>
          <w:sz w:val="26"/>
          <w:szCs w:val="26"/>
        </w:rPr>
        <w:t>законодавством.</w:t>
      </w:r>
    </w:p>
    <w:p w:rsidR="00753416" w:rsidRDefault="00753416" w:rsidP="0075341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</w:p>
    <w:p w:rsidR="00753416" w:rsidRDefault="00753416" w:rsidP="0075341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</w:p>
    <w:p w:rsidR="00AE7ADD" w:rsidRDefault="00AE7ADD" w:rsidP="0075341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</w:p>
    <w:p w:rsidR="00AE7ADD" w:rsidRDefault="00AE7ADD" w:rsidP="0075341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</w:p>
    <w:p w:rsidR="00AE7ADD" w:rsidRPr="00636D3D" w:rsidRDefault="00AE7ADD" w:rsidP="0075341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6"/>
          <w:szCs w:val="26"/>
        </w:rPr>
      </w:pPr>
    </w:p>
    <w:p w:rsidR="00533F52" w:rsidRPr="00636D3D" w:rsidRDefault="00533F52" w:rsidP="00533F5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lastRenderedPageBreak/>
        <w:t xml:space="preserve">                                             Додаток 1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br/>
        <w:t xml:space="preserve">                                  до Інструкції про профілактичний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br/>
        <w:t xml:space="preserve">                                  наркологічний   огляд   та  його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br/>
        <w:t xml:space="preserve">                                  обов'язкові обсяги </w:t>
      </w:r>
      <w:r w:rsidRPr="00636D3D">
        <w:rPr>
          <w:rFonts w:ascii="Times New Roman" w:hAnsi="Times New Roman" w:cs="Times New Roman"/>
          <w:color w:val="292B2C"/>
          <w:sz w:val="26"/>
          <w:szCs w:val="26"/>
        </w:rPr>
        <w:br/>
      </w:r>
    </w:p>
    <w:p w:rsidR="00A8550B" w:rsidRDefault="00533F52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b/>
          <w:bCs/>
          <w:color w:val="292B2C"/>
          <w:sz w:val="26"/>
          <w:szCs w:val="26"/>
        </w:rPr>
        <w:t xml:space="preserve">                         </w:t>
      </w:r>
      <w:r w:rsidR="00A8550B">
        <w:rPr>
          <w:rFonts w:ascii="Consolas" w:hAnsi="Consolas" w:cs="Consolas"/>
          <w:b/>
          <w:bCs/>
          <w:color w:val="292B2C"/>
          <w:sz w:val="26"/>
          <w:szCs w:val="26"/>
        </w:rPr>
        <w:t xml:space="preserve"> Тест "Аудит" </w:t>
      </w:r>
      <w:r w:rsidR="00A8550B">
        <w:rPr>
          <w:rFonts w:ascii="Consolas" w:hAnsi="Consolas" w:cs="Consolas"/>
          <w:b/>
          <w:bCs/>
          <w:color w:val="292B2C"/>
          <w:sz w:val="26"/>
          <w:szCs w:val="26"/>
        </w:rPr>
        <w:br/>
      </w:r>
      <w:r w:rsidR="00AE7ADD"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</w:t>
      </w:r>
      <w:r w:rsidR="00A8550B">
        <w:rPr>
          <w:rFonts w:ascii="Consolas" w:hAnsi="Consolas" w:cs="Consolas"/>
          <w:b/>
          <w:bCs/>
          <w:color w:val="292B2C"/>
          <w:sz w:val="26"/>
          <w:szCs w:val="26"/>
        </w:rPr>
        <w:t xml:space="preserve"> (психологічне тестування) </w:t>
      </w:r>
      <w:r w:rsidR="00A8550B"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3" w:name="o50"/>
      <w:bookmarkEnd w:id="23"/>
      <w:r>
        <w:rPr>
          <w:rFonts w:ascii="Consolas" w:hAnsi="Consolas" w:cs="Consolas"/>
          <w:color w:val="292B2C"/>
          <w:sz w:val="26"/>
          <w:szCs w:val="26"/>
        </w:rPr>
        <w:t xml:space="preserve">1. Як часто опитуваний споживає спиртні напої? U </w:t>
      </w:r>
      <w:r>
        <w:rPr>
          <w:rFonts w:ascii="Consolas" w:hAnsi="Consolas" w:cs="Consolas"/>
          <w:color w:val="292B2C"/>
          <w:sz w:val="26"/>
          <w:szCs w:val="26"/>
        </w:rPr>
        <w:br/>
      </w:r>
      <w:r w:rsidR="00A17381">
        <w:rPr>
          <w:rFonts w:ascii="Consolas" w:hAnsi="Consolas" w:cs="Consolas"/>
          <w:color w:val="292B2C"/>
          <w:sz w:val="26"/>
          <w:szCs w:val="26"/>
        </w:rPr>
        <w:t xml:space="preserve">Ніколи - (0) </w:t>
      </w:r>
      <w:r>
        <w:rPr>
          <w:rFonts w:ascii="Consolas" w:hAnsi="Consolas" w:cs="Consolas"/>
          <w:color w:val="292B2C"/>
          <w:sz w:val="26"/>
          <w:szCs w:val="26"/>
        </w:rPr>
        <w:t xml:space="preserve"> від двох до чотирьох разів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раз на місяць або рідше - (1)   на місяць - (2) </w:t>
      </w:r>
      <w:r>
        <w:rPr>
          <w:rFonts w:ascii="Consolas" w:hAnsi="Consolas" w:cs="Consolas"/>
          <w:color w:val="292B2C"/>
          <w:sz w:val="26"/>
          <w:szCs w:val="26"/>
        </w:rPr>
        <w:br/>
      </w:r>
      <w:r w:rsidR="00A17381">
        <w:rPr>
          <w:rFonts w:ascii="Consolas" w:hAnsi="Consolas" w:cs="Consolas"/>
          <w:color w:val="292B2C"/>
          <w:sz w:val="26"/>
          <w:szCs w:val="26"/>
        </w:rPr>
        <w:t>від двох до трьох</w:t>
      </w:r>
      <w:r>
        <w:rPr>
          <w:rFonts w:ascii="Consolas" w:hAnsi="Consolas" w:cs="Consolas"/>
          <w:color w:val="292B2C"/>
          <w:sz w:val="26"/>
          <w:szCs w:val="26"/>
        </w:rPr>
        <w:t xml:space="preserve"> чотири рази на тиждень </w:t>
      </w:r>
      <w:r>
        <w:rPr>
          <w:rFonts w:ascii="Consolas" w:hAnsi="Consolas" w:cs="Consolas"/>
          <w:color w:val="292B2C"/>
          <w:sz w:val="26"/>
          <w:szCs w:val="26"/>
        </w:rPr>
        <w:br/>
      </w:r>
      <w:r w:rsidR="00A17381">
        <w:rPr>
          <w:rFonts w:ascii="Consolas" w:hAnsi="Consolas" w:cs="Consolas"/>
          <w:color w:val="292B2C"/>
          <w:sz w:val="26"/>
          <w:szCs w:val="26"/>
        </w:rPr>
        <w:t>разів на тиждень - (3)</w:t>
      </w:r>
      <w:r>
        <w:rPr>
          <w:rFonts w:ascii="Consolas" w:hAnsi="Consolas" w:cs="Consolas"/>
          <w:color w:val="292B2C"/>
          <w:sz w:val="26"/>
          <w:szCs w:val="26"/>
        </w:rPr>
        <w:t xml:space="preserve"> і частіше - (4)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4" w:name="o51"/>
      <w:bookmarkEnd w:id="24"/>
      <w:r>
        <w:rPr>
          <w:rFonts w:ascii="Consolas" w:hAnsi="Consolas" w:cs="Consolas"/>
          <w:color w:val="292B2C"/>
          <w:sz w:val="26"/>
          <w:szCs w:val="26"/>
        </w:rPr>
        <w:t xml:space="preserve">2. Скільки опитуваний звичайно  випиває  спиртного  за  один  раз?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(Відповідь класифікуйте  в  стандартних  дозах  чистого  етилового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спирту - етанолу. Виходьте з того, що така стандартна доза містить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10 г етанолу). U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1 чи </w:t>
      </w:r>
      <w:r w:rsidR="00A17381">
        <w:rPr>
          <w:rFonts w:ascii="Consolas" w:hAnsi="Consolas" w:cs="Consolas"/>
          <w:color w:val="292B2C"/>
          <w:sz w:val="26"/>
          <w:szCs w:val="26"/>
        </w:rPr>
        <w:t>2 стандартні дози - (0)</w:t>
      </w:r>
      <w:r>
        <w:rPr>
          <w:rFonts w:ascii="Consolas" w:hAnsi="Consolas" w:cs="Consolas"/>
          <w:color w:val="292B2C"/>
          <w:sz w:val="26"/>
          <w:szCs w:val="26"/>
        </w:rPr>
        <w:t xml:space="preserve"> 3 чи 4 стандартні дози - (1)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5 чи </w:t>
      </w:r>
      <w:r w:rsidR="00A17381">
        <w:rPr>
          <w:rFonts w:ascii="Consolas" w:hAnsi="Consolas" w:cs="Consolas"/>
          <w:color w:val="292B2C"/>
          <w:sz w:val="26"/>
          <w:szCs w:val="26"/>
        </w:rPr>
        <w:t>6 стандартних доз - (2)</w:t>
      </w:r>
      <w:r>
        <w:rPr>
          <w:rFonts w:ascii="Consolas" w:hAnsi="Consolas" w:cs="Consolas"/>
          <w:color w:val="292B2C"/>
          <w:sz w:val="26"/>
          <w:szCs w:val="26"/>
        </w:rPr>
        <w:t xml:space="preserve"> 7 чи 8 стандартних доз - (3)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10 чи більше стандартних доз - (4)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5" w:name="o52"/>
      <w:bookmarkEnd w:id="25"/>
      <w:r>
        <w:rPr>
          <w:rFonts w:ascii="Consolas" w:hAnsi="Consolas" w:cs="Consolas"/>
          <w:color w:val="292B2C"/>
          <w:sz w:val="26"/>
          <w:szCs w:val="26"/>
        </w:rPr>
        <w:t xml:space="preserve">3. Чи часто Він випиває по 6 "стандартних доз" за один раз? U </w:t>
      </w:r>
      <w:r>
        <w:rPr>
          <w:rFonts w:ascii="Consolas" w:hAnsi="Consolas" w:cs="Consolas"/>
          <w:color w:val="292B2C"/>
          <w:sz w:val="26"/>
          <w:szCs w:val="26"/>
        </w:rPr>
        <w:br/>
        <w:t>ніко</w:t>
      </w:r>
      <w:r w:rsidR="00A17381">
        <w:rPr>
          <w:rFonts w:ascii="Consolas" w:hAnsi="Consolas" w:cs="Consolas"/>
          <w:color w:val="292B2C"/>
          <w:sz w:val="26"/>
          <w:szCs w:val="26"/>
        </w:rPr>
        <w:t xml:space="preserve">ли - (0) </w:t>
      </w:r>
      <w:r>
        <w:rPr>
          <w:rFonts w:ascii="Consolas" w:hAnsi="Consolas" w:cs="Consolas"/>
          <w:color w:val="292B2C"/>
          <w:sz w:val="26"/>
          <w:szCs w:val="26"/>
        </w:rPr>
        <w:t xml:space="preserve"> рід</w:t>
      </w:r>
      <w:r w:rsidR="00A17381">
        <w:rPr>
          <w:rFonts w:ascii="Consolas" w:hAnsi="Consolas" w:cs="Consolas"/>
          <w:color w:val="292B2C"/>
          <w:sz w:val="26"/>
          <w:szCs w:val="26"/>
        </w:rPr>
        <w:t xml:space="preserve">ше ніж раз на місяць - (1) щомісяця - (2) </w:t>
      </w:r>
      <w:r w:rsidR="00A17381">
        <w:rPr>
          <w:rFonts w:ascii="Consolas" w:hAnsi="Consolas" w:cs="Consolas"/>
          <w:color w:val="292B2C"/>
          <w:sz w:val="26"/>
          <w:szCs w:val="26"/>
        </w:rPr>
        <w:br/>
        <w:t>щотижня - (3)</w:t>
      </w:r>
      <w:r>
        <w:rPr>
          <w:rFonts w:ascii="Consolas" w:hAnsi="Consolas" w:cs="Consolas"/>
          <w:color w:val="292B2C"/>
          <w:sz w:val="26"/>
          <w:szCs w:val="26"/>
        </w:rPr>
        <w:t xml:space="preserve"> щоденно або майже щоденно - (4)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6" w:name="o53"/>
      <w:bookmarkEnd w:id="26"/>
      <w:r>
        <w:rPr>
          <w:rFonts w:ascii="Consolas" w:hAnsi="Consolas" w:cs="Consolas"/>
          <w:color w:val="292B2C"/>
          <w:sz w:val="26"/>
          <w:szCs w:val="26"/>
        </w:rPr>
        <w:t>4. Як часто протягом останнього року Він, почавши пити, вже не мі</w:t>
      </w:r>
      <w:r w:rsidR="00A17381">
        <w:rPr>
          <w:rFonts w:ascii="Consolas" w:hAnsi="Consolas" w:cs="Consolas"/>
          <w:color w:val="292B2C"/>
          <w:sz w:val="26"/>
          <w:szCs w:val="26"/>
        </w:rPr>
        <w:t xml:space="preserve">г </w:t>
      </w:r>
      <w:r w:rsidR="00A17381">
        <w:rPr>
          <w:rFonts w:ascii="Consolas" w:hAnsi="Consolas" w:cs="Consolas"/>
          <w:color w:val="292B2C"/>
          <w:sz w:val="26"/>
          <w:szCs w:val="26"/>
        </w:rPr>
        <w:br/>
        <w:t xml:space="preserve">зупинитись? U </w:t>
      </w:r>
      <w:r w:rsidR="00A17381">
        <w:rPr>
          <w:rFonts w:ascii="Consolas" w:hAnsi="Consolas" w:cs="Consolas"/>
          <w:color w:val="292B2C"/>
          <w:sz w:val="26"/>
          <w:szCs w:val="26"/>
        </w:rPr>
        <w:br/>
        <w:t>ніколи - (0)</w:t>
      </w:r>
      <w:r>
        <w:rPr>
          <w:rFonts w:ascii="Consolas" w:hAnsi="Consolas" w:cs="Consolas"/>
          <w:color w:val="292B2C"/>
          <w:sz w:val="26"/>
          <w:szCs w:val="26"/>
        </w:rPr>
        <w:t xml:space="preserve"> рід</w:t>
      </w:r>
      <w:r w:rsidR="00A17381">
        <w:rPr>
          <w:rFonts w:ascii="Consolas" w:hAnsi="Consolas" w:cs="Consolas"/>
          <w:color w:val="292B2C"/>
          <w:sz w:val="26"/>
          <w:szCs w:val="26"/>
        </w:rPr>
        <w:t>ше ніж раз на місяць - (1)</w:t>
      </w:r>
      <w:r>
        <w:rPr>
          <w:rFonts w:ascii="Consolas" w:hAnsi="Consolas" w:cs="Consolas"/>
          <w:color w:val="292B2C"/>
          <w:sz w:val="26"/>
          <w:szCs w:val="26"/>
        </w:rPr>
        <w:t xml:space="preserve">  щомісяця - (2)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щотижня - (3)  щоденно або майже щоденно - (4)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7" w:name="o54"/>
      <w:bookmarkEnd w:id="27"/>
      <w:r>
        <w:rPr>
          <w:rFonts w:ascii="Consolas" w:hAnsi="Consolas" w:cs="Consolas"/>
          <w:color w:val="292B2C"/>
          <w:sz w:val="26"/>
          <w:szCs w:val="26"/>
        </w:rPr>
        <w:t>5. Як часто протягом останнього року  Він  пив  більше,  ніж  бу</w:t>
      </w:r>
      <w:r w:rsidR="00A17381">
        <w:rPr>
          <w:rFonts w:ascii="Consolas" w:hAnsi="Consolas" w:cs="Consolas"/>
          <w:color w:val="292B2C"/>
          <w:sz w:val="26"/>
          <w:szCs w:val="26"/>
        </w:rPr>
        <w:t xml:space="preserve">ло </w:t>
      </w:r>
      <w:r w:rsidR="00A17381">
        <w:rPr>
          <w:rFonts w:ascii="Consolas" w:hAnsi="Consolas" w:cs="Consolas"/>
          <w:color w:val="292B2C"/>
          <w:sz w:val="26"/>
          <w:szCs w:val="26"/>
        </w:rPr>
        <w:br/>
        <w:t xml:space="preserve">потрібно? U </w:t>
      </w:r>
      <w:r w:rsidR="00A17381">
        <w:rPr>
          <w:rFonts w:ascii="Consolas" w:hAnsi="Consolas" w:cs="Consolas"/>
          <w:color w:val="292B2C"/>
          <w:sz w:val="26"/>
          <w:szCs w:val="26"/>
        </w:rPr>
        <w:br/>
        <w:t>ніколи - (0)</w:t>
      </w:r>
      <w:r>
        <w:rPr>
          <w:rFonts w:ascii="Consolas" w:hAnsi="Consolas" w:cs="Consolas"/>
          <w:color w:val="292B2C"/>
          <w:sz w:val="26"/>
          <w:szCs w:val="26"/>
        </w:rPr>
        <w:t xml:space="preserve"> рід</w:t>
      </w:r>
      <w:r w:rsidR="00A17381">
        <w:rPr>
          <w:rFonts w:ascii="Consolas" w:hAnsi="Consolas" w:cs="Consolas"/>
          <w:color w:val="292B2C"/>
          <w:sz w:val="26"/>
          <w:szCs w:val="26"/>
        </w:rPr>
        <w:t xml:space="preserve">ше ніж раз на місяць - (1) щомісяця - (2) </w:t>
      </w:r>
      <w:r w:rsidR="00A17381">
        <w:rPr>
          <w:rFonts w:ascii="Consolas" w:hAnsi="Consolas" w:cs="Consolas"/>
          <w:color w:val="292B2C"/>
          <w:sz w:val="26"/>
          <w:szCs w:val="26"/>
        </w:rPr>
        <w:br/>
        <w:t>щотижня - (3)</w:t>
      </w:r>
      <w:r>
        <w:rPr>
          <w:rFonts w:ascii="Consolas" w:hAnsi="Consolas" w:cs="Consolas"/>
          <w:color w:val="292B2C"/>
          <w:sz w:val="26"/>
          <w:szCs w:val="26"/>
        </w:rPr>
        <w:t xml:space="preserve"> щоденно або майже щоденно - (4)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17381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8" w:name="o55"/>
      <w:bookmarkEnd w:id="28"/>
      <w:r>
        <w:rPr>
          <w:rFonts w:ascii="Consolas" w:hAnsi="Consolas" w:cs="Consolas"/>
          <w:color w:val="292B2C"/>
          <w:sz w:val="26"/>
          <w:szCs w:val="26"/>
        </w:rPr>
        <w:t>6. Як часто</w:t>
      </w:r>
      <w:r w:rsidR="00A8550B">
        <w:rPr>
          <w:rFonts w:ascii="Consolas" w:hAnsi="Consolas" w:cs="Consolas"/>
          <w:color w:val="292B2C"/>
          <w:sz w:val="26"/>
          <w:szCs w:val="26"/>
        </w:rPr>
        <w:t xml:space="preserve"> п</w:t>
      </w:r>
      <w:r>
        <w:rPr>
          <w:rFonts w:ascii="Consolas" w:hAnsi="Consolas" w:cs="Consolas"/>
          <w:color w:val="292B2C"/>
          <w:sz w:val="26"/>
          <w:szCs w:val="26"/>
        </w:rPr>
        <w:t>ротягом останнього року  йому треба було</w:t>
      </w:r>
      <w:r w:rsidR="00A8550B">
        <w:rPr>
          <w:rFonts w:ascii="Consolas" w:hAnsi="Consolas" w:cs="Consolas"/>
          <w:color w:val="292B2C"/>
          <w:sz w:val="26"/>
          <w:szCs w:val="26"/>
        </w:rPr>
        <w:t xml:space="preserve"> випити </w:t>
      </w:r>
      <w:r w:rsidR="00A8550B">
        <w:rPr>
          <w:rFonts w:ascii="Consolas" w:hAnsi="Consolas" w:cs="Consolas"/>
          <w:color w:val="292B2C"/>
          <w:sz w:val="26"/>
          <w:szCs w:val="26"/>
        </w:rPr>
        <w:br/>
        <w:t>вранці, щоб привести себе до ладу "після</w:t>
      </w:r>
      <w:r>
        <w:rPr>
          <w:rFonts w:ascii="Consolas" w:hAnsi="Consolas" w:cs="Consolas"/>
          <w:color w:val="292B2C"/>
          <w:sz w:val="26"/>
          <w:szCs w:val="26"/>
        </w:rPr>
        <w:t xml:space="preserve"> вчорашнього"? U </w:t>
      </w:r>
      <w:r>
        <w:rPr>
          <w:rFonts w:ascii="Consolas" w:hAnsi="Consolas" w:cs="Consolas"/>
          <w:color w:val="292B2C"/>
          <w:sz w:val="26"/>
          <w:szCs w:val="26"/>
        </w:rPr>
        <w:br/>
        <w:t>ніколи - (0)</w:t>
      </w:r>
      <w:r w:rsidR="00A8550B">
        <w:rPr>
          <w:rFonts w:ascii="Consolas" w:hAnsi="Consolas" w:cs="Consolas"/>
          <w:color w:val="292B2C"/>
          <w:sz w:val="26"/>
          <w:szCs w:val="26"/>
        </w:rPr>
        <w:t xml:space="preserve"> рідш</w:t>
      </w:r>
      <w:r>
        <w:rPr>
          <w:rFonts w:ascii="Consolas" w:hAnsi="Consolas" w:cs="Consolas"/>
          <w:color w:val="292B2C"/>
          <w:sz w:val="26"/>
          <w:szCs w:val="26"/>
        </w:rPr>
        <w:t>е ніж раз на місяць - (1)</w:t>
      </w:r>
      <w:r w:rsidR="00A8550B">
        <w:rPr>
          <w:rFonts w:ascii="Consolas" w:hAnsi="Consolas" w:cs="Consolas"/>
          <w:color w:val="292B2C"/>
          <w:sz w:val="26"/>
          <w:szCs w:val="26"/>
        </w:rPr>
        <w:t xml:space="preserve"> щомісяця - (2) </w:t>
      </w:r>
      <w:r w:rsidR="00A8550B">
        <w:rPr>
          <w:rFonts w:ascii="Consolas" w:hAnsi="Consolas" w:cs="Consolas"/>
          <w:color w:val="292B2C"/>
          <w:sz w:val="26"/>
          <w:szCs w:val="26"/>
        </w:rPr>
        <w:br/>
        <w:t xml:space="preserve">щотижня - (3)  щоденно або майже щоденно - (4) </w:t>
      </w:r>
      <w:r w:rsidR="00A8550B"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9" w:name="o56"/>
      <w:bookmarkEnd w:id="29"/>
      <w:r>
        <w:rPr>
          <w:rFonts w:ascii="Consolas" w:hAnsi="Consolas" w:cs="Consolas"/>
          <w:color w:val="292B2C"/>
          <w:sz w:val="26"/>
          <w:szCs w:val="26"/>
        </w:rPr>
        <w:t>7. Як часто протягом ост</w:t>
      </w:r>
      <w:r w:rsidR="00A17381">
        <w:rPr>
          <w:rFonts w:ascii="Consolas" w:hAnsi="Consolas" w:cs="Consolas"/>
          <w:color w:val="292B2C"/>
          <w:sz w:val="26"/>
          <w:szCs w:val="26"/>
        </w:rPr>
        <w:t>аннього року Він відчував себе</w:t>
      </w:r>
      <w:r>
        <w:rPr>
          <w:rFonts w:ascii="Consolas" w:hAnsi="Consolas" w:cs="Consolas"/>
          <w:color w:val="292B2C"/>
          <w:sz w:val="26"/>
          <w:szCs w:val="26"/>
        </w:rPr>
        <w:t xml:space="preserve"> винуватим </w:t>
      </w:r>
      <w:r>
        <w:rPr>
          <w:rFonts w:ascii="Consolas" w:hAnsi="Consolas" w:cs="Consolas"/>
          <w:color w:val="292B2C"/>
          <w:sz w:val="26"/>
          <w:szCs w:val="26"/>
        </w:rPr>
        <w:br/>
        <w:t>чи відчував докори совісті після то</w:t>
      </w:r>
      <w:r w:rsidR="00A17381">
        <w:rPr>
          <w:rFonts w:ascii="Consolas" w:hAnsi="Consolas" w:cs="Consolas"/>
          <w:color w:val="292B2C"/>
          <w:sz w:val="26"/>
          <w:szCs w:val="26"/>
        </w:rPr>
        <w:t xml:space="preserve">го, як випив? U </w:t>
      </w:r>
      <w:r w:rsidR="00A17381">
        <w:rPr>
          <w:rFonts w:ascii="Consolas" w:hAnsi="Consolas" w:cs="Consolas"/>
          <w:color w:val="292B2C"/>
          <w:sz w:val="26"/>
          <w:szCs w:val="26"/>
        </w:rPr>
        <w:br/>
        <w:t>ніколи - (0)</w:t>
      </w:r>
      <w:r>
        <w:rPr>
          <w:rFonts w:ascii="Consolas" w:hAnsi="Consolas" w:cs="Consolas"/>
          <w:color w:val="292B2C"/>
          <w:sz w:val="26"/>
          <w:szCs w:val="26"/>
        </w:rPr>
        <w:t xml:space="preserve"> рід</w:t>
      </w:r>
      <w:r w:rsidR="00A17381">
        <w:rPr>
          <w:rFonts w:ascii="Consolas" w:hAnsi="Consolas" w:cs="Consolas"/>
          <w:color w:val="292B2C"/>
          <w:sz w:val="26"/>
          <w:szCs w:val="26"/>
        </w:rPr>
        <w:t>ше ніж раз на місяць - (1)</w:t>
      </w:r>
      <w:r>
        <w:rPr>
          <w:rFonts w:ascii="Consolas" w:hAnsi="Consolas" w:cs="Consolas"/>
          <w:color w:val="292B2C"/>
          <w:sz w:val="26"/>
          <w:szCs w:val="26"/>
        </w:rPr>
        <w:t xml:space="preserve"> щомісяця - (2)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щотижня - (3)   щоденно або майже щоденно - (4)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0" w:name="o57"/>
      <w:bookmarkEnd w:id="30"/>
      <w:r>
        <w:rPr>
          <w:rFonts w:ascii="Consolas" w:hAnsi="Consolas" w:cs="Consolas"/>
          <w:color w:val="292B2C"/>
          <w:sz w:val="26"/>
          <w:szCs w:val="26"/>
        </w:rPr>
        <w:t xml:space="preserve">8. Як часто протягом останнього року  Він  не  міг  пригадати,  що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трапилось під час останнього вживання алкоголю? U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ніколи - (0)    рідше ніж раз на місяць - (1)       щомісяця - (2)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щотижня - (3)   щоденно або майже щоденно - (4)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1" w:name="o58"/>
      <w:bookmarkEnd w:id="31"/>
      <w:r>
        <w:rPr>
          <w:rFonts w:ascii="Consolas" w:hAnsi="Consolas" w:cs="Consolas"/>
          <w:color w:val="292B2C"/>
          <w:sz w:val="26"/>
          <w:szCs w:val="26"/>
        </w:rPr>
        <w:t xml:space="preserve">9. Чи були у нього або  ним  були  завдані  комусь  іншому  травми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внаслідок вживання алкоголю? U </w:t>
      </w:r>
      <w:r>
        <w:rPr>
          <w:rFonts w:ascii="Consolas" w:hAnsi="Consolas" w:cs="Consolas"/>
          <w:color w:val="292B2C"/>
          <w:sz w:val="26"/>
          <w:szCs w:val="26"/>
        </w:rPr>
        <w:br/>
        <w:t>ні - (0)                        так, але більше ніж</w:t>
      </w:r>
      <w:r w:rsidR="007D2C80">
        <w:rPr>
          <w:rFonts w:ascii="Consolas" w:hAnsi="Consolas" w:cs="Consolas"/>
          <w:color w:val="292B2C"/>
          <w:sz w:val="26"/>
          <w:szCs w:val="26"/>
        </w:rPr>
        <w:t xml:space="preserve"> рік тому - (2) </w:t>
      </w:r>
      <w:r w:rsidR="007D2C80">
        <w:rPr>
          <w:rFonts w:ascii="Consolas" w:hAnsi="Consolas" w:cs="Consolas"/>
          <w:color w:val="292B2C"/>
          <w:sz w:val="26"/>
          <w:szCs w:val="26"/>
        </w:rPr>
        <w:br/>
        <w:t xml:space="preserve">так, протягом </w:t>
      </w:r>
      <w:r>
        <w:rPr>
          <w:rFonts w:ascii="Consolas" w:hAnsi="Consolas" w:cs="Consolas"/>
          <w:color w:val="292B2C"/>
          <w:sz w:val="26"/>
          <w:szCs w:val="26"/>
        </w:rPr>
        <w:t xml:space="preserve">останнього року - (4)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2" w:name="o59"/>
      <w:bookmarkEnd w:id="32"/>
      <w:r>
        <w:rPr>
          <w:rFonts w:ascii="Consolas" w:hAnsi="Consolas" w:cs="Consolas"/>
          <w:color w:val="292B2C"/>
          <w:sz w:val="26"/>
          <w:szCs w:val="26"/>
        </w:rPr>
        <w:t xml:space="preserve">10. Чи казав йому хто-небудь із родичів та друзів, або лікарів  чи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інших медичних працівників про те, що потрібно менше пити? U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ні - (0)                        так, але більше ніж рік тому - (2)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так, протягом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останнього року - (4)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3" w:name="o60"/>
      <w:bookmarkEnd w:id="33"/>
      <w:r>
        <w:rPr>
          <w:rFonts w:ascii="Consolas" w:hAnsi="Consolas" w:cs="Consolas"/>
          <w:color w:val="292B2C"/>
          <w:sz w:val="26"/>
          <w:szCs w:val="26"/>
        </w:rPr>
        <w:t xml:space="preserve">Загальна сума балів: U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Примітки: 1. U - кількість балів.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2. При обстеженні за програмою "Аудит" виходять з  того,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що одна міжнародна стандартна  доза  алкоголю  приблизно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дорівнює 10 г  абсолютного  етилового  спирту,  тобто  1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стандартна доза містить: 330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мл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пива, 100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мл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вина, 25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мл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горілки чи коньяку.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3. Якщо  загальна  сума  балів  8  або  вища,   потрібне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подальше поглиблене наркологічне обстеження.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4" w:name="o61"/>
      <w:bookmarkEnd w:id="34"/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              Додаток 2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до Інструкції про профілактичний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наркологічний   огляд   та  його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обов'язкові обсяги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5" w:name="o62"/>
      <w:bookmarkEnd w:id="35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Тест клінічного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скринінгу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(лікарський наркологічний огляд та лабораторне обстеження)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6" w:name="o63"/>
      <w:bookmarkEnd w:id="36"/>
      <w:r>
        <w:rPr>
          <w:rFonts w:ascii="Consolas" w:hAnsi="Consolas" w:cs="Consolas"/>
          <w:color w:val="292B2C"/>
          <w:sz w:val="26"/>
          <w:szCs w:val="26"/>
        </w:rPr>
        <w:t xml:space="preserve">                   1. Травматологічний анамнез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7" w:name="o64"/>
      <w:bookmarkEnd w:id="37"/>
      <w:r>
        <w:rPr>
          <w:rFonts w:ascii="Consolas" w:hAnsi="Consolas" w:cs="Consolas"/>
          <w:color w:val="292B2C"/>
          <w:sz w:val="26"/>
          <w:szCs w:val="26"/>
        </w:rPr>
        <w:t xml:space="preserve">1.1. Травми голови після повноліття: U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так - (3)                                  ні - (0)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8" w:name="o65"/>
      <w:bookmarkEnd w:id="38"/>
      <w:r>
        <w:rPr>
          <w:rFonts w:ascii="Consolas" w:hAnsi="Consolas" w:cs="Consolas"/>
          <w:color w:val="292B2C"/>
          <w:sz w:val="26"/>
          <w:szCs w:val="26"/>
        </w:rPr>
        <w:t>1.2. Переломи  кісток</w:t>
      </w:r>
      <w:r w:rsidR="00A17381">
        <w:rPr>
          <w:rFonts w:ascii="Consolas" w:hAnsi="Consolas" w:cs="Consolas"/>
          <w:color w:val="292B2C"/>
          <w:sz w:val="26"/>
          <w:szCs w:val="26"/>
        </w:rPr>
        <w:t xml:space="preserve"> після повноліття: U </w:t>
      </w:r>
      <w:r w:rsidR="00A17381">
        <w:rPr>
          <w:rFonts w:ascii="Consolas" w:hAnsi="Consolas" w:cs="Consolas"/>
          <w:color w:val="292B2C"/>
          <w:sz w:val="26"/>
          <w:szCs w:val="26"/>
        </w:rPr>
        <w:br/>
        <w:t>так - (3)</w:t>
      </w:r>
      <w:r>
        <w:rPr>
          <w:rFonts w:ascii="Consolas" w:hAnsi="Consolas" w:cs="Consolas"/>
          <w:color w:val="292B2C"/>
          <w:sz w:val="26"/>
          <w:szCs w:val="26"/>
        </w:rPr>
        <w:t xml:space="preserve"> ні - (0)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17381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9" w:name="o66"/>
      <w:bookmarkEnd w:id="39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          </w:t>
      </w:r>
      <w:r w:rsidR="00A8550B">
        <w:rPr>
          <w:rFonts w:ascii="Consolas" w:hAnsi="Consolas" w:cs="Consolas"/>
          <w:color w:val="292B2C"/>
          <w:sz w:val="26"/>
          <w:szCs w:val="26"/>
        </w:rPr>
        <w:t xml:space="preserve"> 2. Клінічне обстеження </w:t>
      </w:r>
      <w:r w:rsidR="00A8550B"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0" w:name="o67"/>
      <w:bookmarkEnd w:id="40"/>
      <w:r>
        <w:rPr>
          <w:rFonts w:ascii="Consolas" w:hAnsi="Consolas" w:cs="Consolas"/>
          <w:color w:val="292B2C"/>
          <w:sz w:val="26"/>
          <w:szCs w:val="26"/>
        </w:rPr>
        <w:t xml:space="preserve">2.1.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Ін'єктування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кон'юнктиви: U </w:t>
      </w:r>
      <w:r>
        <w:rPr>
          <w:rFonts w:ascii="Consolas" w:hAnsi="Consolas" w:cs="Consolas"/>
          <w:color w:val="292B2C"/>
          <w:sz w:val="26"/>
          <w:szCs w:val="26"/>
        </w:rPr>
        <w:br/>
        <w:t>відсутнє -</w:t>
      </w:r>
      <w:r w:rsidR="00A17381">
        <w:rPr>
          <w:rFonts w:ascii="Consolas" w:hAnsi="Consolas" w:cs="Consolas"/>
          <w:color w:val="292B2C"/>
          <w:sz w:val="26"/>
          <w:szCs w:val="26"/>
        </w:rPr>
        <w:t xml:space="preserve"> (0)</w:t>
      </w:r>
      <w:r>
        <w:rPr>
          <w:rFonts w:ascii="Consolas" w:hAnsi="Consolas" w:cs="Consolas"/>
          <w:color w:val="292B2C"/>
          <w:sz w:val="26"/>
          <w:szCs w:val="26"/>
        </w:rPr>
        <w:t xml:space="preserve"> помітне - (1) </w:t>
      </w:r>
      <w:r>
        <w:rPr>
          <w:rFonts w:ascii="Consolas" w:hAnsi="Consolas" w:cs="Consolas"/>
          <w:color w:val="292B2C"/>
          <w:sz w:val="26"/>
          <w:szCs w:val="26"/>
        </w:rPr>
        <w:br/>
        <w:t>поміркован</w:t>
      </w:r>
      <w:r w:rsidR="00A17381">
        <w:rPr>
          <w:rFonts w:ascii="Consolas" w:hAnsi="Consolas" w:cs="Consolas"/>
          <w:color w:val="292B2C"/>
          <w:sz w:val="26"/>
          <w:szCs w:val="26"/>
        </w:rPr>
        <w:t>е - (2)</w:t>
      </w:r>
      <w:r>
        <w:rPr>
          <w:rFonts w:ascii="Consolas" w:hAnsi="Consolas" w:cs="Consolas"/>
          <w:color w:val="292B2C"/>
          <w:sz w:val="26"/>
          <w:szCs w:val="26"/>
        </w:rPr>
        <w:t xml:space="preserve"> значне - (3)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1" w:name="o68"/>
      <w:bookmarkEnd w:id="41"/>
      <w:r>
        <w:rPr>
          <w:rFonts w:ascii="Consolas" w:hAnsi="Consolas" w:cs="Consolas"/>
          <w:color w:val="292B2C"/>
          <w:sz w:val="26"/>
          <w:szCs w:val="26"/>
        </w:rPr>
        <w:t xml:space="preserve">2.2. Аномальна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васкуляризація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шкіри: U </w:t>
      </w:r>
      <w:r>
        <w:rPr>
          <w:rFonts w:ascii="Consolas" w:hAnsi="Consolas" w:cs="Consolas"/>
          <w:color w:val="292B2C"/>
          <w:sz w:val="26"/>
          <w:szCs w:val="26"/>
        </w:rPr>
        <w:br/>
        <w:t>від</w:t>
      </w:r>
      <w:r w:rsidR="00A17381">
        <w:rPr>
          <w:rFonts w:ascii="Consolas" w:hAnsi="Consolas" w:cs="Consolas"/>
          <w:color w:val="292B2C"/>
          <w:sz w:val="26"/>
          <w:szCs w:val="26"/>
        </w:rPr>
        <w:t>сутня - (0)</w:t>
      </w:r>
      <w:r>
        <w:rPr>
          <w:rFonts w:ascii="Consolas" w:hAnsi="Consolas" w:cs="Consolas"/>
          <w:color w:val="292B2C"/>
          <w:sz w:val="26"/>
          <w:szCs w:val="26"/>
        </w:rPr>
        <w:t xml:space="preserve"> помітна - (1) </w:t>
      </w:r>
      <w:r>
        <w:rPr>
          <w:rFonts w:ascii="Consolas" w:hAnsi="Consolas" w:cs="Consolas"/>
          <w:color w:val="292B2C"/>
          <w:sz w:val="26"/>
          <w:szCs w:val="26"/>
        </w:rPr>
        <w:br/>
        <w:t>поміркован</w:t>
      </w:r>
      <w:r w:rsidR="00A17381">
        <w:rPr>
          <w:rFonts w:ascii="Consolas" w:hAnsi="Consolas" w:cs="Consolas"/>
          <w:color w:val="292B2C"/>
          <w:sz w:val="26"/>
          <w:szCs w:val="26"/>
        </w:rPr>
        <w:t>а - (2)</w:t>
      </w:r>
      <w:r>
        <w:rPr>
          <w:rFonts w:ascii="Consolas" w:hAnsi="Consolas" w:cs="Consolas"/>
          <w:color w:val="292B2C"/>
          <w:sz w:val="26"/>
          <w:szCs w:val="26"/>
        </w:rPr>
        <w:t xml:space="preserve"> значна - (3)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2" w:name="o69"/>
      <w:bookmarkEnd w:id="42"/>
      <w:r>
        <w:rPr>
          <w:rFonts w:ascii="Consolas" w:hAnsi="Consolas" w:cs="Consolas"/>
          <w:color w:val="292B2C"/>
          <w:sz w:val="26"/>
          <w:szCs w:val="26"/>
        </w:rPr>
        <w:t xml:space="preserve">2.3. Тремор рук: U </w:t>
      </w:r>
      <w:r>
        <w:rPr>
          <w:rFonts w:ascii="Consolas" w:hAnsi="Consolas" w:cs="Consolas"/>
          <w:color w:val="292B2C"/>
          <w:sz w:val="26"/>
          <w:szCs w:val="26"/>
        </w:rPr>
        <w:br/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відсутній-</w:t>
      </w:r>
      <w:proofErr w:type="spellEnd"/>
      <w:r w:rsidR="00A17381">
        <w:rPr>
          <w:rFonts w:ascii="Consolas" w:hAnsi="Consolas" w:cs="Consolas"/>
          <w:color w:val="292B2C"/>
          <w:sz w:val="26"/>
          <w:szCs w:val="26"/>
        </w:rPr>
        <w:t>(0)</w:t>
      </w:r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помітний-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(1) </w:t>
      </w:r>
      <w:r>
        <w:rPr>
          <w:rFonts w:ascii="Consolas" w:hAnsi="Consolas" w:cs="Consolas"/>
          <w:color w:val="292B2C"/>
          <w:sz w:val="26"/>
          <w:szCs w:val="26"/>
        </w:rPr>
        <w:br/>
        <w:t>поміркован</w:t>
      </w:r>
      <w:r w:rsidR="00A17381">
        <w:rPr>
          <w:rFonts w:ascii="Consolas" w:hAnsi="Consolas" w:cs="Consolas"/>
          <w:color w:val="292B2C"/>
          <w:sz w:val="26"/>
          <w:szCs w:val="26"/>
        </w:rPr>
        <w:t xml:space="preserve">ий - (2) </w:t>
      </w:r>
      <w:r>
        <w:rPr>
          <w:rFonts w:ascii="Consolas" w:hAnsi="Consolas" w:cs="Consolas"/>
          <w:color w:val="292B2C"/>
          <w:sz w:val="26"/>
          <w:szCs w:val="26"/>
        </w:rPr>
        <w:t xml:space="preserve"> значний - (3)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3" w:name="o70"/>
      <w:bookmarkEnd w:id="43"/>
      <w:r>
        <w:rPr>
          <w:rFonts w:ascii="Consolas" w:hAnsi="Consolas" w:cs="Consolas"/>
          <w:color w:val="292B2C"/>
          <w:sz w:val="26"/>
          <w:szCs w:val="26"/>
        </w:rPr>
        <w:t>2.4. Тр</w:t>
      </w:r>
      <w:r w:rsidR="00A17381">
        <w:rPr>
          <w:rFonts w:ascii="Consolas" w:hAnsi="Consolas" w:cs="Consolas"/>
          <w:color w:val="292B2C"/>
          <w:sz w:val="26"/>
          <w:szCs w:val="26"/>
        </w:rPr>
        <w:t xml:space="preserve">емор язика: U </w:t>
      </w:r>
      <w:r w:rsidR="00A17381">
        <w:rPr>
          <w:rFonts w:ascii="Consolas" w:hAnsi="Consolas" w:cs="Consolas"/>
          <w:color w:val="292B2C"/>
          <w:sz w:val="26"/>
          <w:szCs w:val="26"/>
        </w:rPr>
        <w:br/>
        <w:t>відсутній - (0)</w:t>
      </w:r>
      <w:r>
        <w:rPr>
          <w:rFonts w:ascii="Consolas" w:hAnsi="Consolas" w:cs="Consolas"/>
          <w:color w:val="292B2C"/>
          <w:sz w:val="26"/>
          <w:szCs w:val="26"/>
        </w:rPr>
        <w:t xml:space="preserve"> помітний - (1) </w:t>
      </w:r>
      <w:r>
        <w:rPr>
          <w:rFonts w:ascii="Consolas" w:hAnsi="Consolas" w:cs="Consolas"/>
          <w:color w:val="292B2C"/>
          <w:sz w:val="26"/>
          <w:szCs w:val="26"/>
        </w:rPr>
        <w:br/>
        <w:t>поміркован</w:t>
      </w:r>
      <w:r w:rsidR="00A17381">
        <w:rPr>
          <w:rFonts w:ascii="Consolas" w:hAnsi="Consolas" w:cs="Consolas"/>
          <w:color w:val="292B2C"/>
          <w:sz w:val="26"/>
          <w:szCs w:val="26"/>
        </w:rPr>
        <w:t>ий - (2)</w:t>
      </w:r>
      <w:r>
        <w:rPr>
          <w:rFonts w:ascii="Consolas" w:hAnsi="Consolas" w:cs="Consolas"/>
          <w:color w:val="292B2C"/>
          <w:sz w:val="26"/>
          <w:szCs w:val="26"/>
        </w:rPr>
        <w:t xml:space="preserve"> значний - (3)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4" w:name="o71"/>
      <w:bookmarkEnd w:id="44"/>
      <w:r>
        <w:rPr>
          <w:rFonts w:ascii="Consolas" w:hAnsi="Consolas" w:cs="Consolas"/>
          <w:color w:val="292B2C"/>
          <w:sz w:val="26"/>
          <w:szCs w:val="26"/>
        </w:rPr>
        <w:t xml:space="preserve">2.5. Збільшення печінки: U </w:t>
      </w:r>
      <w:r>
        <w:rPr>
          <w:rFonts w:ascii="Consolas" w:hAnsi="Consolas" w:cs="Consolas"/>
          <w:color w:val="292B2C"/>
          <w:sz w:val="26"/>
          <w:szCs w:val="26"/>
        </w:rPr>
        <w:br/>
        <w:t>відсутнє -</w:t>
      </w:r>
      <w:r w:rsidR="00A17381">
        <w:rPr>
          <w:rFonts w:ascii="Consolas" w:hAnsi="Consolas" w:cs="Consolas"/>
          <w:color w:val="292B2C"/>
          <w:sz w:val="26"/>
          <w:szCs w:val="26"/>
        </w:rPr>
        <w:t xml:space="preserve"> (0) </w:t>
      </w:r>
      <w:r>
        <w:rPr>
          <w:rFonts w:ascii="Consolas" w:hAnsi="Consolas" w:cs="Consolas"/>
          <w:color w:val="292B2C"/>
          <w:sz w:val="26"/>
          <w:szCs w:val="26"/>
        </w:rPr>
        <w:t xml:space="preserve"> помітне - (1) </w:t>
      </w:r>
      <w:r>
        <w:rPr>
          <w:rFonts w:ascii="Consolas" w:hAnsi="Consolas" w:cs="Consolas"/>
          <w:color w:val="292B2C"/>
          <w:sz w:val="26"/>
          <w:szCs w:val="26"/>
        </w:rPr>
        <w:br/>
        <w:t>помірковане</w:t>
      </w:r>
      <w:r w:rsidR="00A17381">
        <w:rPr>
          <w:rFonts w:ascii="Consolas" w:hAnsi="Consolas" w:cs="Consolas"/>
          <w:color w:val="292B2C"/>
          <w:sz w:val="26"/>
          <w:szCs w:val="26"/>
        </w:rPr>
        <w:t xml:space="preserve"> - (2) </w:t>
      </w:r>
      <w:r>
        <w:rPr>
          <w:rFonts w:ascii="Consolas" w:hAnsi="Consolas" w:cs="Consolas"/>
          <w:color w:val="292B2C"/>
          <w:sz w:val="26"/>
          <w:szCs w:val="26"/>
        </w:rPr>
        <w:t xml:space="preserve">значне - (3)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5" w:name="o72"/>
      <w:bookmarkEnd w:id="45"/>
      <w:r>
        <w:rPr>
          <w:rFonts w:ascii="Consolas" w:hAnsi="Consolas" w:cs="Consolas"/>
          <w:color w:val="292B2C"/>
          <w:sz w:val="26"/>
          <w:szCs w:val="26"/>
        </w:rPr>
        <w:t xml:space="preserve">           </w:t>
      </w:r>
      <w:r w:rsidR="00A17381">
        <w:rPr>
          <w:rFonts w:ascii="Consolas" w:hAnsi="Consolas" w:cs="Consolas"/>
          <w:color w:val="292B2C"/>
          <w:sz w:val="26"/>
          <w:szCs w:val="26"/>
        </w:rPr>
        <w:t xml:space="preserve">  </w:t>
      </w:r>
      <w:r>
        <w:rPr>
          <w:rFonts w:ascii="Consolas" w:hAnsi="Consolas" w:cs="Consolas"/>
          <w:color w:val="292B2C"/>
          <w:sz w:val="26"/>
          <w:szCs w:val="26"/>
        </w:rPr>
        <w:t xml:space="preserve">  3. Лабораторне обстеження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6" w:name="o73"/>
      <w:bookmarkEnd w:id="46"/>
      <w:r>
        <w:rPr>
          <w:rFonts w:ascii="Consolas" w:hAnsi="Consolas" w:cs="Consolas"/>
          <w:color w:val="292B2C"/>
          <w:sz w:val="26"/>
          <w:szCs w:val="26"/>
        </w:rPr>
        <w:t>3.1. Активність ГГТ (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гамма-глутамілтрансферази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): U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Нижня межа норми:          (0,17-0,63 - для жінок,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(0,25-1,01 - для чоловіків) = (0)</w:t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Верхня межа норми:        (0,64-1,10 - для жінок,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(1,02-1,77 - для чоловіків) = (1)</w:t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Вище норми:               (більше ніж 1,10 - для жінок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і більше ніж 1,77 - для чоловіків) = (3)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Загальна сума балів: U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7" w:name="o76"/>
      <w:bookmarkEnd w:id="47"/>
      <w:r>
        <w:rPr>
          <w:rFonts w:ascii="Consolas" w:hAnsi="Consolas" w:cs="Consolas"/>
          <w:color w:val="292B2C"/>
          <w:sz w:val="26"/>
          <w:szCs w:val="26"/>
        </w:rPr>
        <w:t xml:space="preserve">Примітки: 1. U - кількість балів.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2. Клінічне обстеження за програмою "Клінічний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скринінг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"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має за мету  виявити  соматичні  ознаки  алкогольної 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наркотичної    залежності    і    хронічного    вживання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одурманюючих  речовин.   Критерії   для   оцінки   стану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наркологічних проблем обстежуваної  особи  визначають  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балах  (0  =  ознака відсутня, 1 = ознака мало виражена,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2 =   ознака   поміркована,   3   =   ознака  виражена),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грунтуючись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на подальших поясненнях: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2.1.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Ін'єктування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кон'юнктиви.    Стан    кон'юнктиви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визначають,   виходячи   із   кількості   капілярів    і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жовтушності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склер. Обстеження краще за все проводити при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денному освітленні.  Для проведення  обстеження  пацієнт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має  відтягнути верхнє вічко догори,  а нижнє донизу.  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нормі  (0)  склери  білі,  не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жовтушні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.  Показники  1-3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характеризують  ступінь відхилення від норми.  Аномальна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капіляризація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характеризується   наявністю    судинних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елементів  темно-коричневого кольору і наявністю легкого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зеленкувато-жовтого забарвлення склер.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2.2. Аномальна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васкуляризація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шкіри.  Краще  за  все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виявляється під час обстеження обличчя  та  шиї.  У  цих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ділянках   часто   виявляються   тонкі,  схожі  на  дріт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артеріоли,  які  в  цілому  обумовлюють  трохи   червоне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забарвлення  шкіри.  До  інших ознак хронічного вживання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алкоголю відноситься також наявність "гусячої шкіри"  на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шиї та жовтуватих плям на шкірі.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2.3. Тремор рук. Для виявлення цієї ознаки руки пацієнта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мають бути витягнуті  вперед  і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напівобернуті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відносно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серединної лінії, а також напівзігнуті у ліктях.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2.4. Тремор язика. Язик має бути  трохи  (але  не  надто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далеко) висунутий з рота.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2.5. Збільшення печінки. Беруться до уваги  як  розміри,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так і консистенція печінки. Збільшення  характеризується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тим, на скільки сантиметрів печінка виходить з-під  краю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реберної  дуги.  Консистенція  печінки  трактується   як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нормальна (0 балів), податлива (1), тверда  (2)  і  дуже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тверда (3).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2.6. Активність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гамма-глутамілтрансферази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сироватки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крові.         При         визначенні         активності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гамма-глутамілтрансферази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сироватки  крові  межі  норми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можуть  коливатися   в   залежності   від   лабораторної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методики,      що      використовується.      Активність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гамма-глутамілтрансферази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від нижньої межі  до  середини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норми відповідає 0 балів, від середини норми до верхньої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межі - 1 балу, вище норми - 3 балам.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3. Якщо  сума  балів  5  або  вища,  необхідне  подальше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поглиблене наркологічне обстеження.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8550B" w:rsidRPr="00A11FD4" w:rsidRDefault="00A8550B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48" w:name="o77"/>
      <w:bookmarkEnd w:id="48"/>
      <w:r>
        <w:rPr>
          <w:rFonts w:ascii="Consolas" w:hAnsi="Consolas" w:cs="Consolas"/>
          <w:color w:val="292B2C"/>
          <w:sz w:val="26"/>
          <w:szCs w:val="26"/>
        </w:rPr>
        <w:t xml:space="preserve"> "Офіційний вісник України", 1997, число 51, стор.77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Код нормативного акта: 4502/1997 </w:t>
      </w:r>
    </w:p>
    <w:p w:rsidR="00A11FD4" w:rsidRDefault="00A11FD4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  <w:lang w:val="en-US"/>
        </w:rPr>
      </w:pPr>
    </w:p>
    <w:p w:rsidR="00A11FD4" w:rsidRDefault="00A11FD4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  <w:lang w:val="en-US"/>
        </w:rPr>
      </w:pPr>
    </w:p>
    <w:p w:rsidR="00A11FD4" w:rsidRDefault="00A11FD4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  <w:lang w:val="en-US"/>
        </w:rPr>
      </w:pPr>
    </w:p>
    <w:p w:rsidR="00A11FD4" w:rsidRDefault="00A11FD4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  <w:lang w:val="en-US"/>
        </w:rPr>
      </w:pPr>
    </w:p>
    <w:p w:rsidR="00A11FD4" w:rsidRDefault="00A11FD4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  <w:lang w:val="en-US"/>
        </w:rPr>
      </w:pPr>
    </w:p>
    <w:p w:rsidR="00A11FD4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nsolas" w:hAnsi="Consolas" w:cs="Consolas"/>
          <w:color w:val="292B2C"/>
          <w:sz w:val="26"/>
          <w:szCs w:val="26"/>
          <w:lang w:eastAsia="uk-UA"/>
        </w:rPr>
      </w:pPr>
      <w:r>
        <w:rPr>
          <w:rFonts w:ascii="Consolas" w:hAnsi="Consolas" w:cs="Consolas"/>
          <w:noProof/>
          <w:color w:val="292B2C"/>
          <w:sz w:val="26"/>
          <w:szCs w:val="26"/>
          <w:lang w:val="ru-RU"/>
        </w:rPr>
        <w:lastRenderedPageBreak/>
        <w:drawing>
          <wp:inline distT="0" distB="0" distL="0" distR="0">
            <wp:extent cx="571500" cy="762000"/>
            <wp:effectExtent l="19050" t="0" r="0" b="0"/>
            <wp:docPr id="2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D4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92B2C"/>
          <w:sz w:val="28"/>
          <w:szCs w:val="28"/>
          <w:lang w:eastAsia="uk-UA"/>
        </w:rPr>
      </w:pPr>
      <w:r w:rsidRPr="00C5252D">
        <w:rPr>
          <w:b/>
          <w:bCs/>
          <w:color w:val="292B2C"/>
          <w:sz w:val="28"/>
          <w:szCs w:val="28"/>
          <w:lang w:eastAsia="uk-UA"/>
        </w:rPr>
        <w:t xml:space="preserve">              МІНІСТЕРСТВО ОХОРОНИ ЗДОРОВ'Я УКРАЇНИ 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</w:p>
    <w:p w:rsidR="00A11FD4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92B2C"/>
          <w:sz w:val="28"/>
          <w:szCs w:val="28"/>
          <w:lang w:eastAsia="uk-UA"/>
        </w:rPr>
      </w:pPr>
      <w:r w:rsidRPr="00C5252D">
        <w:rPr>
          <w:b/>
          <w:bCs/>
          <w:color w:val="292B2C"/>
          <w:sz w:val="28"/>
          <w:szCs w:val="28"/>
          <w:lang w:eastAsia="uk-UA"/>
        </w:rPr>
        <w:t>П О Л О Ж Е Н Н Я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</w:p>
    <w:p w:rsidR="00A11FD4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 w:rsidRPr="00C5252D">
        <w:rPr>
          <w:color w:val="292B2C"/>
          <w:sz w:val="28"/>
          <w:szCs w:val="28"/>
          <w:lang w:eastAsia="uk-UA"/>
        </w:rPr>
        <w:t xml:space="preserve"> N </w:t>
      </w:r>
      <w:r>
        <w:rPr>
          <w:color w:val="292B2C"/>
          <w:sz w:val="28"/>
          <w:szCs w:val="28"/>
          <w:lang w:eastAsia="uk-UA"/>
        </w:rPr>
        <w:t>339 від 28.11.97                                                        Зареєстровано в Міністерстві м. Київ                                                                      юстиції України</w:t>
      </w:r>
    </w:p>
    <w:p w:rsidR="00A11FD4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 w:rsidRPr="00C5252D">
        <w:rPr>
          <w:color w:val="292B2C"/>
          <w:sz w:val="28"/>
          <w:szCs w:val="28"/>
          <w:lang w:eastAsia="uk-UA"/>
        </w:rPr>
        <w:t xml:space="preserve"> </w:t>
      </w:r>
      <w:r>
        <w:rPr>
          <w:color w:val="292B2C"/>
          <w:sz w:val="28"/>
          <w:szCs w:val="28"/>
          <w:lang w:eastAsia="uk-UA"/>
        </w:rPr>
        <w:t xml:space="preserve">                                                                                </w:t>
      </w:r>
      <w:r w:rsidRPr="00C5252D">
        <w:rPr>
          <w:color w:val="292B2C"/>
          <w:sz w:val="28"/>
          <w:szCs w:val="28"/>
          <w:lang w:eastAsia="uk-UA"/>
        </w:rPr>
        <w:t>11 грудня 1997 р.</w:t>
      </w:r>
      <w:r>
        <w:rPr>
          <w:color w:val="292B2C"/>
          <w:sz w:val="28"/>
          <w:szCs w:val="28"/>
          <w:lang w:eastAsia="uk-UA"/>
        </w:rPr>
        <w:t xml:space="preserve"> </w:t>
      </w:r>
    </w:p>
    <w:p w:rsidR="00A11FD4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>
        <w:rPr>
          <w:color w:val="292B2C"/>
          <w:sz w:val="28"/>
          <w:szCs w:val="28"/>
          <w:lang w:eastAsia="uk-UA"/>
        </w:rPr>
        <w:t xml:space="preserve">                                                                                 </w:t>
      </w:r>
      <w:r w:rsidRPr="00C5252D">
        <w:rPr>
          <w:color w:val="292B2C"/>
          <w:sz w:val="28"/>
          <w:szCs w:val="28"/>
          <w:lang w:eastAsia="uk-UA"/>
        </w:rPr>
        <w:t>за N 588/2392</w:t>
      </w:r>
    </w:p>
    <w:p w:rsidR="00A11FD4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</w:p>
    <w:p w:rsidR="00A11FD4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>
        <w:rPr>
          <w:color w:val="292B2C"/>
          <w:sz w:val="28"/>
          <w:szCs w:val="28"/>
          <w:lang w:eastAsia="uk-UA"/>
        </w:rPr>
        <w:t xml:space="preserve">                                                                                      Затверджено </w:t>
      </w:r>
    </w:p>
    <w:p w:rsidR="00A11FD4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92B2C"/>
          <w:sz w:val="28"/>
          <w:szCs w:val="28"/>
          <w:lang w:eastAsia="uk-UA"/>
        </w:rPr>
      </w:pPr>
      <w:r>
        <w:rPr>
          <w:color w:val="292B2C"/>
          <w:sz w:val="28"/>
          <w:szCs w:val="28"/>
          <w:lang w:eastAsia="uk-UA"/>
        </w:rPr>
        <w:t xml:space="preserve">                                                                                     наказом </w:t>
      </w:r>
      <w:r w:rsidRPr="00C5252D">
        <w:rPr>
          <w:color w:val="292B2C"/>
          <w:sz w:val="28"/>
          <w:szCs w:val="28"/>
          <w:lang w:eastAsia="uk-UA"/>
        </w:rPr>
        <w:t>Міністерства</w:t>
      </w:r>
      <w:r>
        <w:rPr>
          <w:color w:val="292B2C"/>
          <w:sz w:val="28"/>
          <w:szCs w:val="28"/>
          <w:lang w:eastAsia="uk-UA"/>
        </w:rPr>
        <w:t xml:space="preserve"> охорони</w:t>
      </w:r>
    </w:p>
    <w:p w:rsidR="00A11FD4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8"/>
          <w:szCs w:val="28"/>
          <w:lang w:eastAsia="uk-UA"/>
        </w:rPr>
      </w:pPr>
      <w:r>
        <w:rPr>
          <w:color w:val="292B2C"/>
          <w:sz w:val="28"/>
          <w:szCs w:val="28"/>
          <w:lang w:eastAsia="uk-UA"/>
        </w:rPr>
        <w:t xml:space="preserve">                                                          здоров'я України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92B2C"/>
          <w:sz w:val="28"/>
          <w:szCs w:val="28"/>
          <w:lang w:eastAsia="uk-UA"/>
        </w:rPr>
      </w:pPr>
      <w:r>
        <w:rPr>
          <w:color w:val="292B2C"/>
          <w:sz w:val="28"/>
          <w:szCs w:val="28"/>
          <w:lang w:eastAsia="uk-UA"/>
        </w:rPr>
        <w:t xml:space="preserve">   </w:t>
      </w:r>
      <w:r w:rsidRPr="00C5252D">
        <w:rPr>
          <w:color w:val="292B2C"/>
          <w:sz w:val="28"/>
          <w:szCs w:val="28"/>
          <w:lang w:eastAsia="uk-UA"/>
        </w:rPr>
        <w:t xml:space="preserve">від 28.11.97 р. N 339 ( </w:t>
      </w:r>
      <w:hyperlink r:id="rId43" w:tgtFrame="_blank" w:history="1">
        <w:r w:rsidRPr="00C5252D">
          <w:rPr>
            <w:color w:val="0000FF"/>
            <w:sz w:val="28"/>
            <w:szCs w:val="28"/>
            <w:u w:val="single"/>
            <w:lang w:eastAsia="uk-UA"/>
          </w:rPr>
          <w:t>z0586-97</w:t>
        </w:r>
      </w:hyperlink>
      <w:r w:rsidRPr="00C5252D">
        <w:rPr>
          <w:color w:val="292B2C"/>
          <w:sz w:val="28"/>
          <w:szCs w:val="28"/>
          <w:lang w:eastAsia="uk-UA"/>
        </w:rPr>
        <w:t xml:space="preserve"> ) </w:t>
      </w:r>
    </w:p>
    <w:p w:rsidR="00A11FD4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292B2C"/>
          <w:sz w:val="28"/>
          <w:szCs w:val="28"/>
          <w:lang w:eastAsia="uk-UA"/>
        </w:rPr>
      </w:pPr>
    </w:p>
    <w:p w:rsidR="00A11FD4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92B2C"/>
          <w:sz w:val="28"/>
          <w:szCs w:val="28"/>
          <w:lang w:eastAsia="uk-UA"/>
        </w:rPr>
      </w:pPr>
      <w:r w:rsidRPr="00C5252D">
        <w:rPr>
          <w:b/>
          <w:bCs/>
          <w:color w:val="292B2C"/>
          <w:sz w:val="28"/>
          <w:szCs w:val="28"/>
          <w:lang w:eastAsia="uk-UA"/>
        </w:rPr>
        <w:t>Полож</w:t>
      </w:r>
      <w:r>
        <w:rPr>
          <w:b/>
          <w:bCs/>
          <w:color w:val="292B2C"/>
          <w:sz w:val="28"/>
          <w:szCs w:val="28"/>
          <w:lang w:eastAsia="uk-UA"/>
        </w:rPr>
        <w:t>ення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8"/>
          <w:szCs w:val="28"/>
          <w:lang w:eastAsia="uk-UA"/>
        </w:rPr>
      </w:pPr>
      <w:r>
        <w:rPr>
          <w:b/>
          <w:bCs/>
          <w:color w:val="292B2C"/>
          <w:sz w:val="28"/>
          <w:szCs w:val="28"/>
          <w:lang w:eastAsia="uk-UA"/>
        </w:rPr>
        <w:t>про комісію з контролю за якістю проведення</w:t>
      </w:r>
      <w:r w:rsidRPr="00C5252D">
        <w:rPr>
          <w:b/>
          <w:bCs/>
          <w:color w:val="292B2C"/>
          <w:sz w:val="28"/>
          <w:szCs w:val="28"/>
          <w:lang w:eastAsia="uk-UA"/>
        </w:rPr>
        <w:t xml:space="preserve"> медичних огля</w:t>
      </w:r>
      <w:r>
        <w:rPr>
          <w:b/>
          <w:bCs/>
          <w:color w:val="292B2C"/>
          <w:sz w:val="28"/>
          <w:szCs w:val="28"/>
          <w:lang w:eastAsia="uk-UA"/>
        </w:rPr>
        <w:t>дів водіїв транспортних засобів</w:t>
      </w:r>
      <w:r w:rsidRPr="00C5252D">
        <w:rPr>
          <w:b/>
          <w:bCs/>
          <w:color w:val="292B2C"/>
          <w:sz w:val="28"/>
          <w:szCs w:val="28"/>
          <w:lang w:eastAsia="uk-UA"/>
        </w:rPr>
        <w:t xml:space="preserve"> та експертиз станів сп'яніння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92B2C"/>
          <w:sz w:val="28"/>
          <w:szCs w:val="28"/>
          <w:lang w:eastAsia="uk-UA"/>
        </w:rPr>
      </w:pPr>
      <w:r w:rsidRPr="00C5252D">
        <w:rPr>
          <w:b/>
          <w:color w:val="292B2C"/>
          <w:sz w:val="28"/>
          <w:szCs w:val="28"/>
          <w:lang w:eastAsia="uk-UA"/>
        </w:rPr>
        <w:t>1. Загальні положення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 w:rsidRPr="00C5252D">
        <w:rPr>
          <w:color w:val="292B2C"/>
          <w:sz w:val="28"/>
          <w:szCs w:val="28"/>
          <w:lang w:eastAsia="uk-UA"/>
        </w:rPr>
        <w:t xml:space="preserve">     1.1. Комісія з контролю за якістю проведення медичних оглядів </w:t>
      </w:r>
      <w:r>
        <w:rPr>
          <w:color w:val="292B2C"/>
          <w:sz w:val="28"/>
          <w:szCs w:val="28"/>
          <w:lang w:eastAsia="uk-UA"/>
        </w:rPr>
        <w:t xml:space="preserve">водіїв транспортних </w:t>
      </w:r>
      <w:r w:rsidRPr="00C5252D">
        <w:rPr>
          <w:color w:val="292B2C"/>
          <w:sz w:val="28"/>
          <w:szCs w:val="28"/>
          <w:lang w:eastAsia="uk-UA"/>
        </w:rPr>
        <w:t>за</w:t>
      </w:r>
      <w:r>
        <w:rPr>
          <w:color w:val="292B2C"/>
          <w:sz w:val="28"/>
          <w:szCs w:val="28"/>
          <w:lang w:eastAsia="uk-UA"/>
        </w:rPr>
        <w:t>собів та експертиз станів</w:t>
      </w:r>
      <w:r w:rsidRPr="00C5252D">
        <w:rPr>
          <w:color w:val="292B2C"/>
          <w:sz w:val="28"/>
          <w:szCs w:val="28"/>
          <w:lang w:eastAsia="uk-UA"/>
        </w:rPr>
        <w:t xml:space="preserve"> сп'яніння </w:t>
      </w:r>
      <w:r>
        <w:rPr>
          <w:color w:val="292B2C"/>
          <w:sz w:val="28"/>
          <w:szCs w:val="28"/>
          <w:lang w:eastAsia="uk-UA"/>
        </w:rPr>
        <w:t xml:space="preserve">(надалі - комісія) </w:t>
      </w:r>
      <w:r w:rsidRPr="00C5252D">
        <w:rPr>
          <w:color w:val="292B2C"/>
          <w:sz w:val="28"/>
          <w:szCs w:val="28"/>
          <w:lang w:eastAsia="uk-UA"/>
        </w:rPr>
        <w:t>ств</w:t>
      </w:r>
      <w:r>
        <w:rPr>
          <w:color w:val="292B2C"/>
          <w:sz w:val="28"/>
          <w:szCs w:val="28"/>
          <w:lang w:eastAsia="uk-UA"/>
        </w:rPr>
        <w:t xml:space="preserve">орюється органами охорони </w:t>
      </w:r>
      <w:r w:rsidRPr="00C5252D">
        <w:rPr>
          <w:color w:val="292B2C"/>
          <w:sz w:val="28"/>
          <w:szCs w:val="28"/>
          <w:lang w:eastAsia="uk-UA"/>
        </w:rPr>
        <w:t>здоров'я (Мі</w:t>
      </w:r>
      <w:r>
        <w:rPr>
          <w:color w:val="292B2C"/>
          <w:sz w:val="28"/>
          <w:szCs w:val="28"/>
          <w:lang w:eastAsia="uk-UA"/>
        </w:rPr>
        <w:t xml:space="preserve">ністерством охорони здоров'я Автономної Республіки </w:t>
      </w:r>
      <w:r w:rsidRPr="00C5252D">
        <w:rPr>
          <w:color w:val="292B2C"/>
          <w:sz w:val="28"/>
          <w:szCs w:val="28"/>
          <w:lang w:eastAsia="uk-UA"/>
        </w:rPr>
        <w:t xml:space="preserve">Крим, </w:t>
      </w:r>
      <w:r>
        <w:rPr>
          <w:color w:val="292B2C"/>
          <w:sz w:val="28"/>
          <w:szCs w:val="28"/>
          <w:lang w:eastAsia="uk-UA"/>
        </w:rPr>
        <w:t xml:space="preserve">управліннями </w:t>
      </w:r>
      <w:r w:rsidRPr="00C5252D">
        <w:rPr>
          <w:color w:val="292B2C"/>
          <w:sz w:val="28"/>
          <w:szCs w:val="28"/>
          <w:lang w:eastAsia="uk-UA"/>
        </w:rPr>
        <w:t>охорони здоров</w:t>
      </w:r>
      <w:r>
        <w:rPr>
          <w:color w:val="292B2C"/>
          <w:sz w:val="28"/>
          <w:szCs w:val="28"/>
          <w:lang w:eastAsia="uk-UA"/>
        </w:rPr>
        <w:t xml:space="preserve">'я обласної, Київської </w:t>
      </w:r>
      <w:r w:rsidRPr="00C5252D">
        <w:rPr>
          <w:color w:val="292B2C"/>
          <w:sz w:val="28"/>
          <w:szCs w:val="28"/>
          <w:lang w:eastAsia="uk-UA"/>
        </w:rPr>
        <w:t>і Севастопольськ</w:t>
      </w:r>
      <w:r>
        <w:rPr>
          <w:color w:val="292B2C"/>
          <w:sz w:val="28"/>
          <w:szCs w:val="28"/>
          <w:lang w:eastAsia="uk-UA"/>
        </w:rPr>
        <w:t xml:space="preserve">ої міських держадміністрацій) з метою </w:t>
      </w:r>
      <w:r w:rsidRPr="00C5252D">
        <w:rPr>
          <w:color w:val="292B2C"/>
          <w:sz w:val="28"/>
          <w:szCs w:val="28"/>
          <w:lang w:eastAsia="uk-UA"/>
        </w:rPr>
        <w:t xml:space="preserve">забезпечення </w:t>
      </w:r>
      <w:r>
        <w:rPr>
          <w:color w:val="292B2C"/>
          <w:sz w:val="28"/>
          <w:szCs w:val="28"/>
          <w:lang w:eastAsia="uk-UA"/>
        </w:rPr>
        <w:t xml:space="preserve">систематичних планових перевірок рівня і якості </w:t>
      </w:r>
      <w:r w:rsidRPr="00C5252D">
        <w:rPr>
          <w:color w:val="292B2C"/>
          <w:sz w:val="28"/>
          <w:szCs w:val="28"/>
          <w:lang w:eastAsia="uk-UA"/>
        </w:rPr>
        <w:t xml:space="preserve">дотримання </w:t>
      </w:r>
      <w:r>
        <w:rPr>
          <w:color w:val="292B2C"/>
          <w:sz w:val="28"/>
          <w:szCs w:val="28"/>
          <w:lang w:eastAsia="uk-UA"/>
        </w:rPr>
        <w:t xml:space="preserve">закладами охорони </w:t>
      </w:r>
      <w:r w:rsidRPr="00C5252D">
        <w:rPr>
          <w:color w:val="292B2C"/>
          <w:sz w:val="28"/>
          <w:szCs w:val="28"/>
          <w:lang w:eastAsia="uk-UA"/>
        </w:rPr>
        <w:t xml:space="preserve">здоров'я </w:t>
      </w:r>
      <w:r>
        <w:rPr>
          <w:color w:val="292B2C"/>
          <w:sz w:val="28"/>
          <w:szCs w:val="28"/>
          <w:lang w:eastAsia="uk-UA"/>
        </w:rPr>
        <w:t xml:space="preserve">нормативно-правових актів </w:t>
      </w:r>
      <w:r w:rsidRPr="00C5252D">
        <w:rPr>
          <w:color w:val="292B2C"/>
          <w:sz w:val="28"/>
          <w:szCs w:val="28"/>
          <w:lang w:eastAsia="uk-UA"/>
        </w:rPr>
        <w:t>щодо проведен</w:t>
      </w:r>
      <w:r>
        <w:rPr>
          <w:color w:val="292B2C"/>
          <w:sz w:val="28"/>
          <w:szCs w:val="28"/>
          <w:lang w:eastAsia="uk-UA"/>
        </w:rPr>
        <w:t xml:space="preserve">ня медичних оглядів водіїв транспортних засобів </w:t>
      </w:r>
      <w:r w:rsidRPr="00C5252D">
        <w:rPr>
          <w:color w:val="292B2C"/>
          <w:sz w:val="28"/>
          <w:szCs w:val="28"/>
          <w:lang w:eastAsia="uk-UA"/>
        </w:rPr>
        <w:t>та експертиз станів сп'яніння.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 w:rsidRPr="00C5252D">
        <w:rPr>
          <w:color w:val="292B2C"/>
          <w:sz w:val="28"/>
          <w:szCs w:val="28"/>
          <w:lang w:eastAsia="uk-UA"/>
        </w:rPr>
        <w:t xml:space="preserve">     1.2. П</w:t>
      </w:r>
      <w:r>
        <w:rPr>
          <w:color w:val="292B2C"/>
          <w:sz w:val="28"/>
          <w:szCs w:val="28"/>
          <w:lang w:eastAsia="uk-UA"/>
        </w:rPr>
        <w:t>ерсональний склад комісії та її</w:t>
      </w:r>
      <w:r w:rsidRPr="00C5252D">
        <w:rPr>
          <w:color w:val="292B2C"/>
          <w:sz w:val="28"/>
          <w:szCs w:val="28"/>
          <w:lang w:eastAsia="uk-UA"/>
        </w:rPr>
        <w:t xml:space="preserve"> голова  затверджуються </w:t>
      </w:r>
      <w:r>
        <w:rPr>
          <w:color w:val="292B2C"/>
          <w:sz w:val="28"/>
          <w:szCs w:val="28"/>
          <w:lang w:eastAsia="uk-UA"/>
        </w:rPr>
        <w:t>наказом органу охорони здоров'я. До складу комісії</w:t>
      </w:r>
      <w:r w:rsidRPr="00C5252D">
        <w:rPr>
          <w:color w:val="292B2C"/>
          <w:sz w:val="28"/>
          <w:szCs w:val="28"/>
          <w:lang w:eastAsia="uk-UA"/>
        </w:rPr>
        <w:t xml:space="preserve"> входять: </w:t>
      </w:r>
      <w:r>
        <w:rPr>
          <w:color w:val="292B2C"/>
          <w:sz w:val="28"/>
          <w:szCs w:val="28"/>
          <w:lang w:eastAsia="uk-UA"/>
        </w:rPr>
        <w:t xml:space="preserve">заступник керівника органу </w:t>
      </w:r>
      <w:r w:rsidRPr="00C5252D">
        <w:rPr>
          <w:color w:val="292B2C"/>
          <w:sz w:val="28"/>
          <w:szCs w:val="28"/>
          <w:lang w:eastAsia="uk-UA"/>
        </w:rPr>
        <w:t>охо</w:t>
      </w:r>
      <w:r>
        <w:rPr>
          <w:color w:val="292B2C"/>
          <w:sz w:val="28"/>
          <w:szCs w:val="28"/>
          <w:lang w:eastAsia="uk-UA"/>
        </w:rPr>
        <w:t>рони здоров'я (голова</w:t>
      </w:r>
      <w:r w:rsidRPr="00C5252D">
        <w:rPr>
          <w:color w:val="292B2C"/>
          <w:sz w:val="28"/>
          <w:szCs w:val="28"/>
          <w:lang w:eastAsia="uk-UA"/>
        </w:rPr>
        <w:t xml:space="preserve"> комісії), </w:t>
      </w:r>
      <w:r>
        <w:rPr>
          <w:color w:val="292B2C"/>
          <w:sz w:val="28"/>
          <w:szCs w:val="28"/>
          <w:lang w:eastAsia="uk-UA"/>
        </w:rPr>
        <w:t xml:space="preserve">головний нарколог (заступник голови комісії), </w:t>
      </w:r>
      <w:r w:rsidRPr="00C5252D">
        <w:rPr>
          <w:color w:val="292B2C"/>
          <w:sz w:val="28"/>
          <w:szCs w:val="28"/>
          <w:lang w:eastAsia="uk-UA"/>
        </w:rPr>
        <w:t xml:space="preserve">головний </w:t>
      </w:r>
      <w:proofErr w:type="spellStart"/>
      <w:r w:rsidRPr="00C5252D">
        <w:rPr>
          <w:color w:val="292B2C"/>
          <w:sz w:val="28"/>
          <w:szCs w:val="28"/>
          <w:lang w:eastAsia="uk-UA"/>
        </w:rPr>
        <w:t>профпатолог</w:t>
      </w:r>
      <w:proofErr w:type="spellEnd"/>
      <w:r w:rsidRPr="00C5252D">
        <w:rPr>
          <w:color w:val="292B2C"/>
          <w:sz w:val="28"/>
          <w:szCs w:val="28"/>
          <w:lang w:eastAsia="uk-UA"/>
        </w:rPr>
        <w:t>, заступник головного санітарного лікаря та інші.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 w:rsidRPr="00C5252D">
        <w:rPr>
          <w:color w:val="292B2C"/>
          <w:sz w:val="28"/>
          <w:szCs w:val="28"/>
          <w:lang w:eastAsia="uk-UA"/>
        </w:rPr>
        <w:t xml:space="preserve">     1.3. Контрольна діяльність</w:t>
      </w:r>
      <w:r>
        <w:rPr>
          <w:color w:val="292B2C"/>
          <w:sz w:val="28"/>
          <w:szCs w:val="28"/>
          <w:lang w:eastAsia="uk-UA"/>
        </w:rPr>
        <w:t xml:space="preserve"> комісії здійснюється за планом</w:t>
      </w:r>
      <w:r w:rsidRPr="00C5252D">
        <w:rPr>
          <w:color w:val="292B2C"/>
          <w:sz w:val="28"/>
          <w:szCs w:val="28"/>
          <w:lang w:eastAsia="uk-UA"/>
        </w:rPr>
        <w:t xml:space="preserve"> її роботи, який затверджується головою комісії.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>
        <w:rPr>
          <w:color w:val="292B2C"/>
          <w:sz w:val="28"/>
          <w:szCs w:val="28"/>
          <w:lang w:eastAsia="uk-UA"/>
        </w:rPr>
        <w:t xml:space="preserve">     1.4. Для перевірки питань, що контролюються, до </w:t>
      </w:r>
      <w:r w:rsidRPr="00C5252D">
        <w:rPr>
          <w:color w:val="292B2C"/>
          <w:sz w:val="28"/>
          <w:szCs w:val="28"/>
          <w:lang w:eastAsia="uk-UA"/>
        </w:rPr>
        <w:t>роботи комісії за поданням її голо</w:t>
      </w:r>
      <w:r>
        <w:rPr>
          <w:color w:val="292B2C"/>
          <w:sz w:val="28"/>
          <w:szCs w:val="28"/>
          <w:lang w:eastAsia="uk-UA"/>
        </w:rPr>
        <w:t xml:space="preserve">ви можуть залучатися необхідні </w:t>
      </w:r>
      <w:r w:rsidRPr="00C5252D">
        <w:rPr>
          <w:color w:val="292B2C"/>
          <w:sz w:val="28"/>
          <w:szCs w:val="28"/>
          <w:lang w:eastAsia="uk-UA"/>
        </w:rPr>
        <w:t xml:space="preserve">фахівці </w:t>
      </w:r>
      <w:r>
        <w:rPr>
          <w:color w:val="292B2C"/>
          <w:sz w:val="28"/>
          <w:szCs w:val="28"/>
          <w:lang w:eastAsia="uk-UA"/>
        </w:rPr>
        <w:t>за окремими наказами органу охорони здоров'я,</w:t>
      </w:r>
      <w:r w:rsidRPr="00C5252D">
        <w:rPr>
          <w:color w:val="292B2C"/>
          <w:sz w:val="28"/>
          <w:szCs w:val="28"/>
          <w:lang w:eastAsia="uk-UA"/>
        </w:rPr>
        <w:t xml:space="preserve"> а також (у разі потреби) фахівці інших відомств. 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92B2C"/>
          <w:sz w:val="28"/>
          <w:szCs w:val="28"/>
          <w:lang w:eastAsia="uk-UA"/>
        </w:rPr>
      </w:pPr>
      <w:r w:rsidRPr="00C5252D">
        <w:rPr>
          <w:b/>
          <w:color w:val="292B2C"/>
          <w:sz w:val="28"/>
          <w:szCs w:val="28"/>
          <w:lang w:eastAsia="uk-UA"/>
        </w:rPr>
        <w:t xml:space="preserve">                  2. Завдання та функції комісії 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 w:rsidRPr="00C5252D">
        <w:rPr>
          <w:color w:val="292B2C"/>
          <w:sz w:val="28"/>
          <w:szCs w:val="28"/>
          <w:lang w:eastAsia="uk-UA"/>
        </w:rPr>
        <w:t xml:space="preserve">     2.1. Основними завданнями роботи комісії є: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 w:rsidRPr="00C5252D">
        <w:rPr>
          <w:color w:val="292B2C"/>
          <w:sz w:val="28"/>
          <w:szCs w:val="28"/>
          <w:lang w:eastAsia="uk-UA"/>
        </w:rPr>
        <w:lastRenderedPageBreak/>
        <w:t xml:space="preserve"> </w:t>
      </w:r>
      <w:r>
        <w:rPr>
          <w:color w:val="292B2C"/>
          <w:sz w:val="28"/>
          <w:szCs w:val="28"/>
          <w:lang w:eastAsia="uk-UA"/>
        </w:rPr>
        <w:t xml:space="preserve">    2.1.1. Перевірка виконання нормативно-правових актів </w:t>
      </w:r>
      <w:r w:rsidRPr="00C5252D">
        <w:rPr>
          <w:color w:val="292B2C"/>
          <w:sz w:val="28"/>
          <w:szCs w:val="28"/>
          <w:lang w:eastAsia="uk-UA"/>
        </w:rPr>
        <w:t xml:space="preserve">щодо </w:t>
      </w:r>
      <w:r>
        <w:rPr>
          <w:color w:val="292B2C"/>
          <w:sz w:val="28"/>
          <w:szCs w:val="28"/>
          <w:lang w:eastAsia="uk-UA"/>
        </w:rPr>
        <w:t>проведення медичних  оглядів водіїв транспортних засобів</w:t>
      </w:r>
      <w:r w:rsidRPr="00C5252D">
        <w:rPr>
          <w:color w:val="292B2C"/>
          <w:sz w:val="28"/>
          <w:szCs w:val="28"/>
          <w:lang w:eastAsia="uk-UA"/>
        </w:rPr>
        <w:t xml:space="preserve"> та експертиз станів сп'яніння в </w:t>
      </w:r>
      <w:r>
        <w:rPr>
          <w:color w:val="292B2C"/>
          <w:sz w:val="28"/>
          <w:szCs w:val="28"/>
          <w:lang w:eastAsia="uk-UA"/>
        </w:rPr>
        <w:t>закладах охорони здоров'я, в</w:t>
      </w:r>
      <w:r w:rsidRPr="00C5252D">
        <w:rPr>
          <w:color w:val="292B2C"/>
          <w:sz w:val="28"/>
          <w:szCs w:val="28"/>
          <w:lang w:eastAsia="uk-UA"/>
        </w:rPr>
        <w:t xml:space="preserve"> тому чи</w:t>
      </w:r>
      <w:r>
        <w:rPr>
          <w:color w:val="292B2C"/>
          <w:sz w:val="28"/>
          <w:szCs w:val="28"/>
          <w:lang w:eastAsia="uk-UA"/>
        </w:rPr>
        <w:t xml:space="preserve">слі попередніх, періодичних, позачергових,  </w:t>
      </w:r>
      <w:proofErr w:type="spellStart"/>
      <w:r>
        <w:rPr>
          <w:color w:val="292B2C"/>
          <w:sz w:val="28"/>
          <w:szCs w:val="28"/>
          <w:lang w:eastAsia="uk-UA"/>
        </w:rPr>
        <w:t>передрейсових</w:t>
      </w:r>
      <w:proofErr w:type="spellEnd"/>
      <w:r>
        <w:rPr>
          <w:color w:val="292B2C"/>
          <w:sz w:val="28"/>
          <w:szCs w:val="28"/>
          <w:lang w:eastAsia="uk-UA"/>
        </w:rPr>
        <w:t xml:space="preserve"> </w:t>
      </w:r>
      <w:r w:rsidRPr="00C5252D">
        <w:rPr>
          <w:color w:val="292B2C"/>
          <w:sz w:val="28"/>
          <w:szCs w:val="28"/>
          <w:lang w:eastAsia="uk-UA"/>
        </w:rPr>
        <w:t xml:space="preserve">та </w:t>
      </w:r>
      <w:proofErr w:type="spellStart"/>
      <w:r w:rsidRPr="00C5252D">
        <w:rPr>
          <w:color w:val="292B2C"/>
          <w:sz w:val="28"/>
          <w:szCs w:val="28"/>
          <w:lang w:eastAsia="uk-UA"/>
        </w:rPr>
        <w:t>післярейсових</w:t>
      </w:r>
      <w:proofErr w:type="spellEnd"/>
      <w:r w:rsidRPr="00C5252D">
        <w:rPr>
          <w:color w:val="292B2C"/>
          <w:sz w:val="28"/>
          <w:szCs w:val="28"/>
          <w:lang w:eastAsia="uk-UA"/>
        </w:rPr>
        <w:t xml:space="preserve"> медичних оглядів водіїв транспорту.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>
        <w:rPr>
          <w:color w:val="292B2C"/>
          <w:sz w:val="28"/>
          <w:szCs w:val="28"/>
          <w:lang w:eastAsia="uk-UA"/>
        </w:rPr>
        <w:t xml:space="preserve">     2.1.2. Перевірка </w:t>
      </w:r>
      <w:r w:rsidRPr="00C5252D">
        <w:rPr>
          <w:color w:val="292B2C"/>
          <w:sz w:val="28"/>
          <w:szCs w:val="28"/>
          <w:lang w:eastAsia="uk-UA"/>
        </w:rPr>
        <w:t>с</w:t>
      </w:r>
      <w:r>
        <w:rPr>
          <w:color w:val="292B2C"/>
          <w:sz w:val="28"/>
          <w:szCs w:val="28"/>
          <w:lang w:eastAsia="uk-UA"/>
        </w:rPr>
        <w:t xml:space="preserve">тану </w:t>
      </w:r>
      <w:proofErr w:type="spellStart"/>
      <w:r>
        <w:rPr>
          <w:color w:val="292B2C"/>
          <w:sz w:val="28"/>
          <w:szCs w:val="28"/>
          <w:lang w:eastAsia="uk-UA"/>
        </w:rPr>
        <w:t>медико-технічного</w:t>
      </w:r>
      <w:proofErr w:type="spellEnd"/>
      <w:r>
        <w:rPr>
          <w:color w:val="292B2C"/>
          <w:sz w:val="28"/>
          <w:szCs w:val="28"/>
          <w:lang w:eastAsia="uk-UA"/>
        </w:rPr>
        <w:t xml:space="preserve"> і </w:t>
      </w:r>
      <w:r w:rsidRPr="00C5252D">
        <w:rPr>
          <w:color w:val="292B2C"/>
          <w:sz w:val="28"/>
          <w:szCs w:val="28"/>
          <w:lang w:eastAsia="uk-UA"/>
        </w:rPr>
        <w:t xml:space="preserve">кадрового </w:t>
      </w:r>
      <w:r>
        <w:rPr>
          <w:color w:val="292B2C"/>
          <w:sz w:val="28"/>
          <w:szCs w:val="28"/>
          <w:lang w:eastAsia="uk-UA"/>
        </w:rPr>
        <w:t xml:space="preserve">забезпечення </w:t>
      </w:r>
      <w:r w:rsidRPr="00C5252D">
        <w:rPr>
          <w:color w:val="292B2C"/>
          <w:sz w:val="28"/>
          <w:szCs w:val="28"/>
          <w:lang w:eastAsia="uk-UA"/>
        </w:rPr>
        <w:t>пр</w:t>
      </w:r>
      <w:r>
        <w:rPr>
          <w:color w:val="292B2C"/>
          <w:sz w:val="28"/>
          <w:szCs w:val="28"/>
          <w:lang w:eastAsia="uk-UA"/>
        </w:rPr>
        <w:t xml:space="preserve">оведення медичних оглядів водіїв </w:t>
      </w:r>
      <w:r w:rsidRPr="00C5252D">
        <w:rPr>
          <w:color w:val="292B2C"/>
          <w:sz w:val="28"/>
          <w:szCs w:val="28"/>
          <w:lang w:eastAsia="uk-UA"/>
        </w:rPr>
        <w:t xml:space="preserve">транспортних засобів </w:t>
      </w:r>
      <w:r>
        <w:rPr>
          <w:color w:val="292B2C"/>
          <w:sz w:val="28"/>
          <w:szCs w:val="28"/>
          <w:lang w:eastAsia="uk-UA"/>
        </w:rPr>
        <w:t xml:space="preserve">та експертиз станів сп'яніння, </w:t>
      </w:r>
      <w:r w:rsidRPr="00C5252D">
        <w:rPr>
          <w:color w:val="292B2C"/>
          <w:sz w:val="28"/>
          <w:szCs w:val="28"/>
          <w:lang w:eastAsia="uk-UA"/>
        </w:rPr>
        <w:t>впровадження нових методів проведення медичних оглядів та експертиз станів сп'яніння.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 w:rsidRPr="00C5252D">
        <w:rPr>
          <w:color w:val="292B2C"/>
          <w:sz w:val="28"/>
          <w:szCs w:val="28"/>
          <w:lang w:eastAsia="uk-UA"/>
        </w:rPr>
        <w:t xml:space="preserve">     2.1.3. Контроль і перевірка порядку виконання діючих положень </w:t>
      </w:r>
      <w:r>
        <w:rPr>
          <w:color w:val="292B2C"/>
          <w:sz w:val="28"/>
          <w:szCs w:val="28"/>
          <w:lang w:eastAsia="uk-UA"/>
        </w:rPr>
        <w:t xml:space="preserve">щодо </w:t>
      </w:r>
      <w:r w:rsidRPr="00C5252D">
        <w:rPr>
          <w:color w:val="292B2C"/>
          <w:sz w:val="28"/>
          <w:szCs w:val="28"/>
          <w:lang w:eastAsia="uk-UA"/>
        </w:rPr>
        <w:t>використанн</w:t>
      </w:r>
      <w:r>
        <w:rPr>
          <w:color w:val="292B2C"/>
          <w:sz w:val="28"/>
          <w:szCs w:val="28"/>
          <w:lang w:eastAsia="uk-UA"/>
        </w:rPr>
        <w:t>я бланків суворої звітності при</w:t>
      </w:r>
      <w:r w:rsidRPr="00C5252D">
        <w:rPr>
          <w:color w:val="292B2C"/>
          <w:sz w:val="28"/>
          <w:szCs w:val="28"/>
          <w:lang w:eastAsia="uk-UA"/>
        </w:rPr>
        <w:t xml:space="preserve"> проведенні профілактичних медичних оглядів.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>
        <w:rPr>
          <w:color w:val="292B2C"/>
          <w:sz w:val="28"/>
          <w:szCs w:val="28"/>
          <w:lang w:eastAsia="uk-UA"/>
        </w:rPr>
        <w:t xml:space="preserve">     2.1.4. Розгляд надзвичайних та конфліктних випадків,</w:t>
      </w:r>
      <w:r w:rsidRPr="00C5252D">
        <w:rPr>
          <w:color w:val="292B2C"/>
          <w:sz w:val="28"/>
          <w:szCs w:val="28"/>
          <w:lang w:eastAsia="uk-UA"/>
        </w:rPr>
        <w:t xml:space="preserve"> що </w:t>
      </w:r>
      <w:r>
        <w:rPr>
          <w:color w:val="292B2C"/>
          <w:sz w:val="28"/>
          <w:szCs w:val="28"/>
          <w:lang w:eastAsia="uk-UA"/>
        </w:rPr>
        <w:t xml:space="preserve">виникли при проведенні медичних оглядів водіїв </w:t>
      </w:r>
      <w:r w:rsidRPr="00C5252D">
        <w:rPr>
          <w:color w:val="292B2C"/>
          <w:sz w:val="28"/>
          <w:szCs w:val="28"/>
          <w:lang w:eastAsia="uk-UA"/>
        </w:rPr>
        <w:t xml:space="preserve">транспортних засобів та експертиз станів сп'яніння. 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 w:rsidRPr="00C5252D">
        <w:rPr>
          <w:color w:val="292B2C"/>
          <w:sz w:val="28"/>
          <w:szCs w:val="28"/>
          <w:lang w:eastAsia="uk-UA"/>
        </w:rPr>
        <w:t xml:space="preserve">     2.2. За результатам</w:t>
      </w:r>
      <w:r>
        <w:rPr>
          <w:color w:val="292B2C"/>
          <w:sz w:val="28"/>
          <w:szCs w:val="28"/>
          <w:lang w:eastAsia="uk-UA"/>
        </w:rPr>
        <w:t>и перевірок складає відповідні акти</w:t>
      </w:r>
      <w:r w:rsidRPr="00C5252D">
        <w:rPr>
          <w:color w:val="292B2C"/>
          <w:sz w:val="28"/>
          <w:szCs w:val="28"/>
          <w:lang w:eastAsia="uk-UA"/>
        </w:rPr>
        <w:t xml:space="preserve"> про </w:t>
      </w:r>
      <w:r>
        <w:rPr>
          <w:color w:val="292B2C"/>
          <w:sz w:val="28"/>
          <w:szCs w:val="28"/>
          <w:lang w:eastAsia="uk-UA"/>
        </w:rPr>
        <w:t>діяльність медичних комісій</w:t>
      </w:r>
      <w:r w:rsidRPr="00C5252D">
        <w:rPr>
          <w:color w:val="292B2C"/>
          <w:sz w:val="28"/>
          <w:szCs w:val="28"/>
          <w:lang w:eastAsia="uk-UA"/>
        </w:rPr>
        <w:t xml:space="preserve"> </w:t>
      </w:r>
      <w:r>
        <w:rPr>
          <w:color w:val="292B2C"/>
          <w:sz w:val="28"/>
          <w:szCs w:val="28"/>
          <w:lang w:eastAsia="uk-UA"/>
        </w:rPr>
        <w:t>водіїв транспортних засобів,</w:t>
      </w:r>
      <w:r w:rsidRPr="00C5252D">
        <w:rPr>
          <w:color w:val="292B2C"/>
          <w:sz w:val="28"/>
          <w:szCs w:val="28"/>
          <w:lang w:eastAsia="uk-UA"/>
        </w:rPr>
        <w:t xml:space="preserve"> що </w:t>
      </w:r>
      <w:r>
        <w:rPr>
          <w:color w:val="292B2C"/>
          <w:sz w:val="28"/>
          <w:szCs w:val="28"/>
          <w:lang w:eastAsia="uk-UA"/>
        </w:rPr>
        <w:t>перевірялися, роботи по проведенню експертиз станів</w:t>
      </w:r>
      <w:r w:rsidRPr="00C5252D">
        <w:rPr>
          <w:color w:val="292B2C"/>
          <w:sz w:val="28"/>
          <w:szCs w:val="28"/>
          <w:lang w:eastAsia="uk-UA"/>
        </w:rPr>
        <w:t xml:space="preserve"> сп'яніння, готує пропозиції щодо усунення виявлених недоліків.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>
        <w:rPr>
          <w:color w:val="292B2C"/>
          <w:sz w:val="28"/>
          <w:szCs w:val="28"/>
          <w:lang w:eastAsia="uk-UA"/>
        </w:rPr>
        <w:t xml:space="preserve">     2.3. У питаннях, що стосуються проведення </w:t>
      </w:r>
      <w:proofErr w:type="spellStart"/>
      <w:r w:rsidRPr="00C5252D">
        <w:rPr>
          <w:color w:val="292B2C"/>
          <w:sz w:val="28"/>
          <w:szCs w:val="28"/>
          <w:lang w:eastAsia="uk-UA"/>
        </w:rPr>
        <w:t>передрейсових</w:t>
      </w:r>
      <w:proofErr w:type="spellEnd"/>
      <w:r w:rsidRPr="00C5252D">
        <w:rPr>
          <w:color w:val="292B2C"/>
          <w:sz w:val="28"/>
          <w:szCs w:val="28"/>
          <w:lang w:eastAsia="uk-UA"/>
        </w:rPr>
        <w:t xml:space="preserve">, </w:t>
      </w:r>
      <w:proofErr w:type="spellStart"/>
      <w:r>
        <w:rPr>
          <w:color w:val="292B2C"/>
          <w:sz w:val="28"/>
          <w:szCs w:val="28"/>
          <w:lang w:eastAsia="uk-UA"/>
        </w:rPr>
        <w:t>післярейсових</w:t>
      </w:r>
      <w:proofErr w:type="spellEnd"/>
      <w:r>
        <w:rPr>
          <w:color w:val="292B2C"/>
          <w:sz w:val="28"/>
          <w:szCs w:val="28"/>
          <w:lang w:eastAsia="uk-UA"/>
        </w:rPr>
        <w:t>, позачергових, попередніх, періодичних</w:t>
      </w:r>
      <w:r w:rsidRPr="00C5252D">
        <w:rPr>
          <w:color w:val="292B2C"/>
          <w:sz w:val="28"/>
          <w:szCs w:val="28"/>
          <w:lang w:eastAsia="uk-UA"/>
        </w:rPr>
        <w:t xml:space="preserve"> та </w:t>
      </w:r>
      <w:r>
        <w:rPr>
          <w:color w:val="292B2C"/>
          <w:sz w:val="28"/>
          <w:szCs w:val="28"/>
          <w:lang w:eastAsia="uk-UA"/>
        </w:rPr>
        <w:t>позачергових медичних оглядів, медичної підготовки</w:t>
      </w:r>
      <w:r w:rsidRPr="00C5252D">
        <w:rPr>
          <w:color w:val="292B2C"/>
          <w:sz w:val="28"/>
          <w:szCs w:val="28"/>
          <w:lang w:eastAsia="uk-UA"/>
        </w:rPr>
        <w:t xml:space="preserve"> водіїв транспор</w:t>
      </w:r>
      <w:r>
        <w:rPr>
          <w:color w:val="292B2C"/>
          <w:sz w:val="28"/>
          <w:szCs w:val="28"/>
          <w:lang w:eastAsia="uk-UA"/>
        </w:rPr>
        <w:t>ту, а також експертиз станів сп'яніння, співпрацює</w:t>
      </w:r>
      <w:r w:rsidRPr="00C5252D">
        <w:rPr>
          <w:color w:val="292B2C"/>
          <w:sz w:val="28"/>
          <w:szCs w:val="28"/>
          <w:lang w:eastAsia="uk-UA"/>
        </w:rPr>
        <w:t xml:space="preserve"> з </w:t>
      </w:r>
      <w:proofErr w:type="spellStart"/>
      <w:r>
        <w:rPr>
          <w:color w:val="292B2C"/>
          <w:sz w:val="28"/>
          <w:szCs w:val="28"/>
          <w:lang w:eastAsia="uk-UA"/>
        </w:rPr>
        <w:t>державтоінспекцією</w:t>
      </w:r>
      <w:proofErr w:type="spellEnd"/>
      <w:r>
        <w:rPr>
          <w:color w:val="292B2C"/>
          <w:sz w:val="28"/>
          <w:szCs w:val="28"/>
          <w:lang w:eastAsia="uk-UA"/>
        </w:rPr>
        <w:t>, в тому числі повідомляє про знаходження</w:t>
      </w:r>
      <w:r w:rsidRPr="00C5252D">
        <w:rPr>
          <w:color w:val="292B2C"/>
          <w:sz w:val="28"/>
          <w:szCs w:val="28"/>
          <w:lang w:eastAsia="uk-UA"/>
        </w:rPr>
        <w:t xml:space="preserve"> в обігу дійсних серій та номерів бланків документів суворого обліку, а також тих, що вийшли з обігу та визнані недійсними. 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92B2C"/>
          <w:sz w:val="28"/>
          <w:szCs w:val="28"/>
          <w:lang w:eastAsia="uk-UA"/>
        </w:rPr>
      </w:pPr>
      <w:r w:rsidRPr="00C5252D">
        <w:rPr>
          <w:b/>
          <w:color w:val="292B2C"/>
          <w:sz w:val="28"/>
          <w:szCs w:val="28"/>
          <w:lang w:eastAsia="uk-UA"/>
        </w:rPr>
        <w:t>3. Права комісії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 w:rsidRPr="00C5252D">
        <w:rPr>
          <w:color w:val="292B2C"/>
          <w:sz w:val="28"/>
          <w:szCs w:val="28"/>
          <w:lang w:eastAsia="uk-UA"/>
        </w:rPr>
        <w:t xml:space="preserve">     3.1. Для виконанн</w:t>
      </w:r>
      <w:r>
        <w:rPr>
          <w:color w:val="292B2C"/>
          <w:sz w:val="28"/>
          <w:szCs w:val="28"/>
          <w:lang w:eastAsia="uk-UA"/>
        </w:rPr>
        <w:t>я покладених на комісію завдань та</w:t>
      </w:r>
      <w:r w:rsidRPr="00C5252D">
        <w:rPr>
          <w:color w:val="292B2C"/>
          <w:sz w:val="28"/>
          <w:szCs w:val="28"/>
          <w:lang w:eastAsia="uk-UA"/>
        </w:rPr>
        <w:t xml:space="preserve"> функцій комісія та фахівці, що залучені до її роботи, мають право: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>
        <w:rPr>
          <w:color w:val="292B2C"/>
          <w:sz w:val="28"/>
          <w:szCs w:val="28"/>
          <w:lang w:eastAsia="uk-UA"/>
        </w:rPr>
        <w:t xml:space="preserve">     3.1.1. Під час своєї роботи запитувати та отримувати</w:t>
      </w:r>
      <w:r w:rsidRPr="00C5252D">
        <w:rPr>
          <w:color w:val="292B2C"/>
          <w:sz w:val="28"/>
          <w:szCs w:val="28"/>
          <w:lang w:eastAsia="uk-UA"/>
        </w:rPr>
        <w:t xml:space="preserve"> від </w:t>
      </w:r>
      <w:r>
        <w:rPr>
          <w:color w:val="292B2C"/>
          <w:sz w:val="28"/>
          <w:szCs w:val="28"/>
          <w:lang w:eastAsia="uk-UA"/>
        </w:rPr>
        <w:t>керівників закладів охорони здоров'я</w:t>
      </w:r>
      <w:r w:rsidRPr="00C5252D">
        <w:rPr>
          <w:color w:val="292B2C"/>
          <w:sz w:val="28"/>
          <w:szCs w:val="28"/>
          <w:lang w:eastAsia="uk-UA"/>
        </w:rPr>
        <w:t xml:space="preserve"> документ</w:t>
      </w:r>
      <w:r>
        <w:rPr>
          <w:color w:val="292B2C"/>
          <w:sz w:val="28"/>
          <w:szCs w:val="28"/>
          <w:lang w:eastAsia="uk-UA"/>
        </w:rPr>
        <w:t xml:space="preserve">и, </w:t>
      </w:r>
      <w:r w:rsidRPr="00C5252D">
        <w:rPr>
          <w:color w:val="292B2C"/>
          <w:sz w:val="28"/>
          <w:szCs w:val="28"/>
          <w:lang w:eastAsia="uk-UA"/>
        </w:rPr>
        <w:t>довідки, розраху</w:t>
      </w:r>
      <w:r>
        <w:rPr>
          <w:color w:val="292B2C"/>
          <w:sz w:val="28"/>
          <w:szCs w:val="28"/>
          <w:lang w:eastAsia="uk-UA"/>
        </w:rPr>
        <w:t xml:space="preserve">нки, інші відомості, необхідні для виконання завдань </w:t>
      </w:r>
      <w:r w:rsidRPr="00C5252D">
        <w:rPr>
          <w:color w:val="292B2C"/>
          <w:sz w:val="28"/>
          <w:szCs w:val="28"/>
          <w:lang w:eastAsia="uk-UA"/>
        </w:rPr>
        <w:t>та мети перевірок.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 w:rsidRPr="00C5252D">
        <w:rPr>
          <w:color w:val="292B2C"/>
          <w:sz w:val="28"/>
          <w:szCs w:val="28"/>
          <w:lang w:eastAsia="uk-UA"/>
        </w:rPr>
        <w:t xml:space="preserve">     3.1.2. Внос</w:t>
      </w:r>
      <w:r>
        <w:rPr>
          <w:color w:val="292B2C"/>
          <w:sz w:val="28"/>
          <w:szCs w:val="28"/>
          <w:lang w:eastAsia="uk-UA"/>
        </w:rPr>
        <w:t>ити пропозиції щодо покращення якості</w:t>
      </w:r>
      <w:r w:rsidRPr="00C5252D">
        <w:rPr>
          <w:color w:val="292B2C"/>
          <w:sz w:val="28"/>
          <w:szCs w:val="28"/>
          <w:lang w:eastAsia="uk-UA"/>
        </w:rPr>
        <w:t xml:space="preserve"> проведення медичних оглядів </w:t>
      </w:r>
      <w:r>
        <w:rPr>
          <w:color w:val="292B2C"/>
          <w:sz w:val="28"/>
          <w:szCs w:val="28"/>
          <w:lang w:eastAsia="uk-UA"/>
        </w:rPr>
        <w:t xml:space="preserve">водіїв транспортних засобів та експертиз </w:t>
      </w:r>
      <w:r w:rsidRPr="00C5252D">
        <w:rPr>
          <w:color w:val="292B2C"/>
          <w:sz w:val="28"/>
          <w:szCs w:val="28"/>
          <w:lang w:eastAsia="uk-UA"/>
        </w:rPr>
        <w:t>станів сп'яніння, а також щодо притягне</w:t>
      </w:r>
      <w:r>
        <w:rPr>
          <w:color w:val="292B2C"/>
          <w:sz w:val="28"/>
          <w:szCs w:val="28"/>
          <w:lang w:eastAsia="uk-UA"/>
        </w:rPr>
        <w:t xml:space="preserve">ння у встановленому порядку </w:t>
      </w:r>
      <w:r w:rsidRPr="00C5252D">
        <w:rPr>
          <w:color w:val="292B2C"/>
          <w:sz w:val="28"/>
          <w:szCs w:val="28"/>
          <w:lang w:eastAsia="uk-UA"/>
        </w:rPr>
        <w:t>до відповідальності керівник</w:t>
      </w:r>
      <w:r>
        <w:rPr>
          <w:color w:val="292B2C"/>
          <w:sz w:val="28"/>
          <w:szCs w:val="28"/>
          <w:lang w:eastAsia="uk-UA"/>
        </w:rPr>
        <w:t>ів та фахівців закладів охорони</w:t>
      </w:r>
      <w:r w:rsidRPr="00C5252D">
        <w:rPr>
          <w:color w:val="292B2C"/>
          <w:sz w:val="28"/>
          <w:szCs w:val="28"/>
          <w:lang w:eastAsia="uk-UA"/>
        </w:rPr>
        <w:t xml:space="preserve"> здоров'я </w:t>
      </w:r>
      <w:r>
        <w:rPr>
          <w:color w:val="292B2C"/>
          <w:sz w:val="28"/>
          <w:szCs w:val="28"/>
          <w:lang w:eastAsia="uk-UA"/>
        </w:rPr>
        <w:t xml:space="preserve">за </w:t>
      </w:r>
      <w:proofErr w:type="spellStart"/>
      <w:r>
        <w:rPr>
          <w:color w:val="292B2C"/>
          <w:sz w:val="28"/>
          <w:szCs w:val="28"/>
          <w:lang w:eastAsia="uk-UA"/>
        </w:rPr>
        <w:t>поруше</w:t>
      </w:r>
      <w:proofErr w:type="spellEnd"/>
      <w:r>
        <w:rPr>
          <w:color w:val="292B2C"/>
          <w:sz w:val="28"/>
          <w:szCs w:val="28"/>
          <w:lang w:eastAsia="uk-UA"/>
        </w:rPr>
        <w:t xml:space="preserve"> професійних і посадових обов'язків, котрих</w:t>
      </w:r>
      <w:r w:rsidRPr="00C5252D">
        <w:rPr>
          <w:color w:val="292B2C"/>
          <w:sz w:val="28"/>
          <w:szCs w:val="28"/>
          <w:lang w:eastAsia="uk-UA"/>
        </w:rPr>
        <w:t xml:space="preserve"> вони припустилися. </w:t>
      </w:r>
    </w:p>
    <w:p w:rsidR="00A11FD4" w:rsidRPr="00C5252D" w:rsidRDefault="00A11FD4" w:rsidP="00A1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eastAsia="uk-UA"/>
        </w:rPr>
      </w:pPr>
      <w:r w:rsidRPr="00C5252D">
        <w:rPr>
          <w:color w:val="292B2C"/>
          <w:sz w:val="28"/>
          <w:szCs w:val="28"/>
          <w:lang w:eastAsia="uk-UA"/>
        </w:rPr>
        <w:t xml:space="preserve"> "Офіційний вісник Ук</w:t>
      </w:r>
      <w:r>
        <w:rPr>
          <w:color w:val="292B2C"/>
          <w:sz w:val="28"/>
          <w:szCs w:val="28"/>
          <w:lang w:eastAsia="uk-UA"/>
        </w:rPr>
        <w:t>раїни", 1997, число 51, стор.86</w:t>
      </w:r>
      <w:r w:rsidRPr="00C5252D">
        <w:rPr>
          <w:color w:val="292B2C"/>
          <w:sz w:val="28"/>
          <w:szCs w:val="28"/>
          <w:lang w:eastAsia="uk-UA"/>
        </w:rPr>
        <w:t xml:space="preserve"> Ко</w:t>
      </w:r>
      <w:r>
        <w:rPr>
          <w:color w:val="292B2C"/>
          <w:sz w:val="28"/>
          <w:szCs w:val="28"/>
          <w:lang w:eastAsia="uk-UA"/>
        </w:rPr>
        <w:t>д нормативного акта: 4502/19</w:t>
      </w:r>
      <w:r w:rsidRPr="009472E7">
        <w:rPr>
          <w:color w:val="292B2C"/>
          <w:sz w:val="28"/>
          <w:szCs w:val="28"/>
          <w:lang w:eastAsia="uk-UA"/>
        </w:rPr>
        <w:pict>
          <v:rect id="_x0000_i1025" style="width:0;height:0" o:hralign="center" o:hrstd="t" o:hr="t" fillcolor="#a0a0a0" stroked="f"/>
        </w:pict>
      </w:r>
    </w:p>
    <w:p w:rsidR="00A11FD4" w:rsidRPr="00C5252D" w:rsidRDefault="00A11FD4" w:rsidP="00A11FD4">
      <w:pPr>
        <w:spacing w:after="100" w:afterAutospacing="1"/>
        <w:jc w:val="both"/>
        <w:outlineLvl w:val="1"/>
        <w:rPr>
          <w:color w:val="333333"/>
          <w:sz w:val="28"/>
          <w:szCs w:val="28"/>
          <w:lang w:eastAsia="uk-UA"/>
        </w:rPr>
      </w:pPr>
      <w:r w:rsidRPr="00C5252D">
        <w:rPr>
          <w:color w:val="333333"/>
          <w:sz w:val="28"/>
          <w:szCs w:val="28"/>
          <w:lang w:eastAsia="uk-UA"/>
        </w:rPr>
        <w:t>Публікації документа</w:t>
      </w:r>
    </w:p>
    <w:p w:rsidR="00A11FD4" w:rsidRPr="00C5252D" w:rsidRDefault="00A11FD4" w:rsidP="00A11FD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292B2C"/>
          <w:sz w:val="28"/>
          <w:szCs w:val="28"/>
          <w:lang w:eastAsia="uk-UA"/>
        </w:rPr>
      </w:pPr>
      <w:r w:rsidRPr="00C5252D">
        <w:rPr>
          <w:b/>
          <w:bCs/>
          <w:color w:val="292B2C"/>
          <w:sz w:val="28"/>
          <w:szCs w:val="28"/>
          <w:lang w:eastAsia="uk-UA"/>
        </w:rPr>
        <w:t>Офіційний вісник України</w:t>
      </w:r>
      <w:r w:rsidRPr="00C5252D">
        <w:rPr>
          <w:color w:val="292B2C"/>
          <w:sz w:val="28"/>
          <w:szCs w:val="28"/>
          <w:lang w:eastAsia="uk-UA"/>
        </w:rPr>
        <w:t> від 1997 — 1997 р., № 51, стор. 86, код акта 4502/1997</w:t>
      </w:r>
    </w:p>
    <w:p w:rsidR="00A11FD4" w:rsidRPr="00A11FD4" w:rsidRDefault="00A11FD4" w:rsidP="00A8550B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  <w:lang w:val="en-US"/>
        </w:rPr>
      </w:pPr>
    </w:p>
    <w:sectPr w:rsidR="00A11FD4" w:rsidRPr="00A11FD4" w:rsidSect="001D75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6676"/>
    <w:multiLevelType w:val="multilevel"/>
    <w:tmpl w:val="0DB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B1EB5"/>
    <w:multiLevelType w:val="multilevel"/>
    <w:tmpl w:val="888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75107"/>
    <w:rsid w:val="000B4013"/>
    <w:rsid w:val="000C7D55"/>
    <w:rsid w:val="001014CB"/>
    <w:rsid w:val="001D75CA"/>
    <w:rsid w:val="00223603"/>
    <w:rsid w:val="00294BF1"/>
    <w:rsid w:val="002A2A41"/>
    <w:rsid w:val="002F5C62"/>
    <w:rsid w:val="00423899"/>
    <w:rsid w:val="00533F52"/>
    <w:rsid w:val="00575107"/>
    <w:rsid w:val="005F3E1B"/>
    <w:rsid w:val="00636D3D"/>
    <w:rsid w:val="0064605B"/>
    <w:rsid w:val="00711F32"/>
    <w:rsid w:val="00753416"/>
    <w:rsid w:val="007D2C80"/>
    <w:rsid w:val="00994CDB"/>
    <w:rsid w:val="009F7F46"/>
    <w:rsid w:val="00A11FD4"/>
    <w:rsid w:val="00A17381"/>
    <w:rsid w:val="00A42C4A"/>
    <w:rsid w:val="00A8550B"/>
    <w:rsid w:val="00AD6A95"/>
    <w:rsid w:val="00AE7ADD"/>
    <w:rsid w:val="00B03B45"/>
    <w:rsid w:val="00C148C9"/>
    <w:rsid w:val="00C5252D"/>
    <w:rsid w:val="00CB3153"/>
    <w:rsid w:val="00E934FE"/>
    <w:rsid w:val="00F81A4D"/>
    <w:rsid w:val="00FC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C5252D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52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52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5252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C525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52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FollowedHyperlink"/>
    <w:basedOn w:val="a0"/>
    <w:uiPriority w:val="99"/>
    <w:semiHidden/>
    <w:unhideWhenUsed/>
    <w:rsid w:val="007D2C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435-00" TargetMode="External"/><Relationship Id="rId13" Type="http://schemas.openxmlformats.org/officeDocument/2006/relationships/hyperlink" Target="https://zakon.rada.gov.ua/laws/show/v0010873-17" TargetMode="External"/><Relationship Id="rId18" Type="http://schemas.openxmlformats.org/officeDocument/2006/relationships/hyperlink" Target="https://zakon.rada.gov.ua/laws/show/3353-12" TargetMode="External"/><Relationship Id="rId26" Type="http://schemas.openxmlformats.org/officeDocument/2006/relationships/hyperlink" Target="https://zakon.rada.gov.ua/laws/show/z0591-97" TargetMode="External"/><Relationship Id="rId39" Type="http://schemas.openxmlformats.org/officeDocument/2006/relationships/hyperlink" Target="https://zakon.rada.gov.ua/laws/show/z0860-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z0233-18" TargetMode="External"/><Relationship Id="rId34" Type="http://schemas.openxmlformats.org/officeDocument/2006/relationships/hyperlink" Target="https://zakon.rada.gov.ua/laws/show/1238-97-%D0%BF" TargetMode="External"/><Relationship Id="rId42" Type="http://schemas.openxmlformats.org/officeDocument/2006/relationships/image" Target="media/image2.png"/><Relationship Id="rId7" Type="http://schemas.openxmlformats.org/officeDocument/2006/relationships/hyperlink" Target="https://zakon.rada.gov.ua/laws/show/z0154-98" TargetMode="External"/><Relationship Id="rId12" Type="http://schemas.openxmlformats.org/officeDocument/2006/relationships/hyperlink" Target="https://zakon.rada.gov.ua/laws/show/z0872-10" TargetMode="External"/><Relationship Id="rId17" Type="http://schemas.openxmlformats.org/officeDocument/2006/relationships/hyperlink" Target="https://zakon.rada.gov.ua/laws/show/2801-12" TargetMode="External"/><Relationship Id="rId25" Type="http://schemas.openxmlformats.org/officeDocument/2006/relationships/hyperlink" Target="https://zakon.rada.gov.ua/laws/show/z0435-00" TargetMode="External"/><Relationship Id="rId33" Type="http://schemas.openxmlformats.org/officeDocument/2006/relationships/hyperlink" Target="https://zakon.rada.gov.ua/laws/show/z0590-97" TargetMode="External"/><Relationship Id="rId38" Type="http://schemas.openxmlformats.org/officeDocument/2006/relationships/hyperlink" Target="https://zakon.rada.gov.ua/laws/show/z0907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907-18" TargetMode="External"/><Relationship Id="rId20" Type="http://schemas.openxmlformats.org/officeDocument/2006/relationships/hyperlink" Target="https://zakon.rada.gov.ua/laws/show/5-96-%D0%BF" TargetMode="External"/><Relationship Id="rId29" Type="http://schemas.openxmlformats.org/officeDocument/2006/relationships/hyperlink" Target="https://zakon.rada.gov.ua/laws/show/z0233-18" TargetMode="External"/><Relationship Id="rId41" Type="http://schemas.openxmlformats.org/officeDocument/2006/relationships/hyperlink" Target="https://zakon.rada.gov.ua/laws/show/z0154-9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show/z0236-10" TargetMode="External"/><Relationship Id="rId24" Type="http://schemas.openxmlformats.org/officeDocument/2006/relationships/hyperlink" Target="https://zakon.rada.gov.ua/laws/show/z0590-97" TargetMode="External"/><Relationship Id="rId32" Type="http://schemas.openxmlformats.org/officeDocument/2006/relationships/hyperlink" Target="https://zakon.rada.gov.ua/laws/show/1238-97-%D0%BF" TargetMode="External"/><Relationship Id="rId37" Type="http://schemas.openxmlformats.org/officeDocument/2006/relationships/hyperlink" Target="https://zakon.rada.gov.ua/laws/show/z0233-18" TargetMode="External"/><Relationship Id="rId40" Type="http://schemas.openxmlformats.org/officeDocument/2006/relationships/hyperlink" Target="https://zakon.rada.gov.ua/laws/show/1238-97-%D0%B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233-18" TargetMode="External"/><Relationship Id="rId23" Type="http://schemas.openxmlformats.org/officeDocument/2006/relationships/hyperlink" Target="https://zakon.rada.gov.ua/laws/show/z0589-97" TargetMode="External"/><Relationship Id="rId28" Type="http://schemas.openxmlformats.org/officeDocument/2006/relationships/hyperlink" Target="https://zakon.rada.gov.ua/laws/show/z0588-97" TargetMode="External"/><Relationship Id="rId36" Type="http://schemas.openxmlformats.org/officeDocument/2006/relationships/hyperlink" Target="https://zakon.rada.gov.ua/laws/show/z0872-10" TargetMode="External"/><Relationship Id="rId10" Type="http://schemas.openxmlformats.org/officeDocument/2006/relationships/hyperlink" Target="https://zakon.rada.gov.ua/laws/show/z1264-07" TargetMode="External"/><Relationship Id="rId19" Type="http://schemas.openxmlformats.org/officeDocument/2006/relationships/hyperlink" Target="https://zakon.rada.gov.ua/laws/show/1238-97-%D0%BF" TargetMode="External"/><Relationship Id="rId31" Type="http://schemas.openxmlformats.org/officeDocument/2006/relationships/hyperlink" Target="https://zakon.rada.gov.ua/laws/show/z0108-97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860-05" TargetMode="External"/><Relationship Id="rId14" Type="http://schemas.openxmlformats.org/officeDocument/2006/relationships/hyperlink" Target="https://zakon.rada.gov.ua/laws/show/n0001873-17" TargetMode="External"/><Relationship Id="rId22" Type="http://schemas.openxmlformats.org/officeDocument/2006/relationships/hyperlink" Target="https://zakon.rada.gov.ua/laws/show/z0588-97" TargetMode="External"/><Relationship Id="rId27" Type="http://schemas.openxmlformats.org/officeDocument/2006/relationships/hyperlink" Target="https://zakon.rada.gov.ua/laws/show/z0236-10" TargetMode="External"/><Relationship Id="rId30" Type="http://schemas.openxmlformats.org/officeDocument/2006/relationships/hyperlink" Target="https://zakon.rada.gov.ua/laws/show/z0136-94" TargetMode="External"/><Relationship Id="rId35" Type="http://schemas.openxmlformats.org/officeDocument/2006/relationships/hyperlink" Target="https://zakon.rada.gov.ua/laws/show/z1264-07" TargetMode="External"/><Relationship Id="rId43" Type="http://schemas.openxmlformats.org/officeDocument/2006/relationships/hyperlink" Target="https://zakon.rada.gov.ua/laws/show/z0586-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07E66-3F40-45BB-BBE1-1AEAD3B5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 Олена</dc:creator>
  <cp:lastModifiedBy>Бугера Юлия</cp:lastModifiedBy>
  <cp:revision>2</cp:revision>
  <dcterms:created xsi:type="dcterms:W3CDTF">2019-05-10T13:03:00Z</dcterms:created>
  <dcterms:modified xsi:type="dcterms:W3CDTF">2019-05-10T13:03:00Z</dcterms:modified>
</cp:coreProperties>
</file>