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670" w:type="dxa"/>
        <w:tblInd w:w="4077" w:type="dxa"/>
        <w:tblLook w:val="04A0" w:firstRow="1" w:lastRow="0" w:firstColumn="1" w:lastColumn="0" w:noHBand="0" w:noVBand="1"/>
      </w:tblPr>
      <w:tblGrid>
        <w:gridCol w:w="5670"/>
      </w:tblGrid>
      <w:tr w:rsidR="0019255D" w:rsidRPr="0019255D" w:rsidTr="000F643F">
        <w:tc>
          <w:tcPr>
            <w:tcW w:w="5670" w:type="dxa"/>
            <w:hideMark/>
          </w:tcPr>
          <w:p w:rsidR="0019255D" w:rsidRPr="0019255D" w:rsidRDefault="0019255D" w:rsidP="0019255D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19255D" w:rsidRPr="0019255D" w:rsidRDefault="0019255D" w:rsidP="0019255D">
      <w:pPr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eastAsia="ru-RU"/>
        </w:rPr>
      </w:pPr>
    </w:p>
    <w:tbl>
      <w:tblPr>
        <w:tblStyle w:val="a3"/>
        <w:tblpPr w:leftFromText="180" w:rightFromText="180" w:vertAnchor="text" w:horzAnchor="page" w:tblpX="5797" w:tblpY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</w:tblGrid>
      <w:tr w:rsidR="0019255D" w:rsidRPr="0019255D" w:rsidTr="000F643F">
        <w:tc>
          <w:tcPr>
            <w:tcW w:w="1559" w:type="dxa"/>
            <w:hideMark/>
          </w:tcPr>
          <w:p w:rsidR="0019255D" w:rsidRPr="0019255D" w:rsidRDefault="0019255D" w:rsidP="00192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УКРАЇНА</w:t>
            </w:r>
          </w:p>
        </w:tc>
      </w:tr>
    </w:tbl>
    <w:p w:rsidR="0019255D" w:rsidRPr="0019255D" w:rsidRDefault="0019255D" w:rsidP="0019255D">
      <w:pPr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val="ru-RU"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sz w:val="12"/>
          <w:szCs w:val="12"/>
          <w:shd w:val="clear" w:color="auto" w:fill="F1F1F1"/>
          <w:lang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sz w:val="12"/>
          <w:szCs w:val="12"/>
          <w:shd w:val="clear" w:color="auto" w:fill="F1F1F1"/>
          <w:lang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9255D">
        <w:rPr>
          <w:rFonts w:ascii="Times New Roman" w:eastAsia="Times New Roman" w:hAnsi="Times New Roman"/>
          <w:sz w:val="20"/>
          <w:szCs w:val="20"/>
          <w:lang w:eastAsia="ru-RU"/>
        </w:rPr>
        <w:t>ВИКОНАВЧИЙ ОРГАН КИЇВСЬКОЇ МІСЬКОЇ РАДИ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9255D">
        <w:rPr>
          <w:rFonts w:ascii="Times New Roman" w:eastAsia="Times New Roman" w:hAnsi="Times New Roman"/>
          <w:sz w:val="20"/>
          <w:szCs w:val="20"/>
          <w:lang w:eastAsia="ru-RU"/>
        </w:rPr>
        <w:t>(КИЇВСЬКА МІСЬКА ДЕРЖАВНА АДМІНІСТРАЦІЯ)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9255D">
        <w:rPr>
          <w:rFonts w:ascii="Times New Roman" w:eastAsia="Times New Roman" w:hAnsi="Times New Roman"/>
          <w:sz w:val="20"/>
          <w:szCs w:val="20"/>
          <w:lang w:eastAsia="ru-RU"/>
        </w:rPr>
        <w:t>ДЕПАРТАМЕНТ ОХОРОНИ ЗДОРОВ’Я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  <w:r w:rsidRPr="0019255D">
        <w:rPr>
          <w:rFonts w:ascii="Times New Roman" w:eastAsia="Times New Roman" w:hAnsi="Times New Roman"/>
          <w:sz w:val="12"/>
          <w:szCs w:val="12"/>
          <w:lang w:eastAsia="ru-RU"/>
        </w:rPr>
        <w:t xml:space="preserve"> 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 w:rsidRPr="0019255D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КОМУНАЛЬНЕ НЕКОМЕРЦІЙНЕ ПІДПРИЄМСТВО 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20"/>
          <w:szCs w:val="20"/>
          <w:shd w:val="clear" w:color="auto" w:fill="F1F1F1"/>
          <w:lang w:eastAsia="ru-RU"/>
        </w:rPr>
      </w:pPr>
      <w:r w:rsidRPr="0019255D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«КИЇВСЬКИЙ ЦЕНТР ТРАНСПЛАНТАЦІЇ КІСТКОВОГО МОЗКУ»     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2"/>
          <w:szCs w:val="12"/>
          <w:lang w:val="ru-RU" w:eastAsia="ru-RU"/>
        </w:rPr>
      </w:pPr>
      <w:r w:rsidRPr="0019255D">
        <w:rPr>
          <w:rFonts w:ascii="Times New Roman" w:eastAsia="Times New Roman" w:hAnsi="Times New Roman"/>
          <w:bCs/>
          <w:color w:val="FF0000"/>
          <w:sz w:val="12"/>
          <w:szCs w:val="12"/>
          <w:shd w:val="clear" w:color="auto" w:fill="F1F1F1"/>
          <w:lang w:eastAsia="ru-RU"/>
        </w:rPr>
        <w:t xml:space="preserve">  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20"/>
          <w:szCs w:val="20"/>
          <w:shd w:val="clear" w:color="auto" w:fill="F1F1F1"/>
          <w:lang w:eastAsia="ru-RU"/>
        </w:rPr>
      </w:pPr>
      <w:r w:rsidRPr="001925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(КНП </w:t>
      </w:r>
      <w:r w:rsidRPr="0019255D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«КЦТКМ»</w:t>
      </w:r>
      <w:r w:rsidRPr="001925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12"/>
          <w:szCs w:val="12"/>
          <w:shd w:val="clear" w:color="auto" w:fill="F1F1F1"/>
          <w:lang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19255D">
        <w:rPr>
          <w:rFonts w:ascii="Times New Roman" w:hAnsi="Times New Roman"/>
          <w:bCs/>
          <w:i/>
          <w:iCs/>
          <w:sz w:val="20"/>
          <w:szCs w:val="20"/>
        </w:rPr>
        <w:t>Проспект Перемоги, 119</w:t>
      </w:r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, м. Київ, </w:t>
      </w:r>
      <w:r w:rsidRPr="0019255D">
        <w:rPr>
          <w:rFonts w:ascii="Times New Roman" w:hAnsi="Times New Roman"/>
          <w:bCs/>
          <w:i/>
          <w:iCs/>
          <w:sz w:val="20"/>
          <w:szCs w:val="20"/>
        </w:rPr>
        <w:t>03115,</w:t>
      </w:r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тел. (044)</w:t>
      </w:r>
      <w:r w:rsidRPr="0019255D">
        <w:rPr>
          <w:rFonts w:ascii="Times New Roman" w:hAnsi="Times New Roman"/>
          <w:bCs/>
          <w:i/>
          <w:iCs/>
          <w:sz w:val="20"/>
          <w:szCs w:val="20"/>
        </w:rPr>
        <w:t xml:space="preserve"> 452 84 36 </w:t>
      </w:r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>E-</w:t>
      </w:r>
      <w:proofErr w:type="spellStart"/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>mail</w:t>
      </w:r>
      <w:proofErr w:type="spellEnd"/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: </w:t>
      </w:r>
      <w:proofErr w:type="spellStart"/>
      <w:r w:rsidRPr="0019255D">
        <w:rPr>
          <w:rFonts w:ascii="Times New Roman" w:hAnsi="Times New Roman"/>
          <w:bCs/>
          <w:i/>
          <w:iCs/>
          <w:sz w:val="20"/>
          <w:szCs w:val="20"/>
        </w:rPr>
        <w:t>kctkm</w:t>
      </w:r>
      <w:proofErr w:type="spellEnd"/>
      <w:r w:rsidRPr="0019255D">
        <w:rPr>
          <w:rFonts w:ascii="Times New Roman" w:hAnsi="Times New Roman"/>
          <w:bCs/>
          <w:i/>
          <w:iCs/>
          <w:sz w:val="20"/>
          <w:szCs w:val="20"/>
        </w:rPr>
        <w:t>@</w:t>
      </w:r>
      <w:r w:rsidRPr="0019255D">
        <w:rPr>
          <w:rFonts w:ascii="Times New Roman" w:hAnsi="Times New Roman"/>
          <w:bCs/>
          <w:i/>
          <w:iCs/>
          <w:sz w:val="20"/>
          <w:szCs w:val="20"/>
          <w:lang w:val="en-US"/>
        </w:rPr>
        <w:t>meta</w:t>
      </w:r>
      <w:r w:rsidRPr="0019255D">
        <w:rPr>
          <w:rFonts w:ascii="Times New Roman" w:hAnsi="Times New Roman"/>
          <w:bCs/>
          <w:i/>
          <w:iCs/>
          <w:sz w:val="20"/>
          <w:szCs w:val="20"/>
        </w:rPr>
        <w:t>.</w:t>
      </w:r>
      <w:proofErr w:type="spellStart"/>
      <w:r w:rsidRPr="0019255D">
        <w:rPr>
          <w:rFonts w:ascii="Times New Roman" w:hAnsi="Times New Roman"/>
          <w:bCs/>
          <w:i/>
          <w:iCs/>
          <w:sz w:val="20"/>
          <w:szCs w:val="20"/>
        </w:rPr>
        <w:t>ua</w:t>
      </w:r>
      <w:proofErr w:type="spellEnd"/>
      <w:r w:rsidRPr="0019255D">
        <w:rPr>
          <w:rFonts w:ascii="Times New Roman" w:hAnsi="Times New Roman"/>
          <w:bCs/>
          <w:i/>
          <w:iCs/>
          <w:sz w:val="20"/>
          <w:szCs w:val="20"/>
        </w:rPr>
        <w:t>,</w:t>
      </w:r>
    </w:p>
    <w:p w:rsidR="0019255D" w:rsidRPr="0019255D" w:rsidRDefault="0019255D" w:rsidP="0019255D">
      <w:pPr>
        <w:spacing w:after="0" w:line="240" w:lineRule="auto"/>
        <w:jc w:val="center"/>
        <w:rPr>
          <w:sz w:val="20"/>
          <w:szCs w:val="20"/>
        </w:rPr>
      </w:pPr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Код ЄДРПОУ </w:t>
      </w:r>
      <w:r w:rsidRPr="0019255D">
        <w:rPr>
          <w:bCs/>
          <w:i/>
          <w:iCs/>
          <w:sz w:val="20"/>
          <w:szCs w:val="20"/>
        </w:rPr>
        <w:t>30630831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6"/>
          <w:szCs w:val="6"/>
          <w:shd w:val="clear" w:color="auto" w:fill="F1F1F1"/>
          <w:lang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i/>
          <w:spacing w:val="20"/>
          <w:sz w:val="6"/>
          <w:szCs w:val="6"/>
          <w:lang w:eastAsia="ru-RU"/>
        </w:rPr>
      </w:pPr>
    </w:p>
    <w:tbl>
      <w:tblPr>
        <w:tblW w:w="10080" w:type="dxa"/>
        <w:tblInd w:w="-7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19255D" w:rsidRPr="0019255D" w:rsidTr="000F643F">
        <w:trPr>
          <w:trHeight w:val="99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9255D" w:rsidRPr="0019255D" w:rsidRDefault="0019255D" w:rsidP="0019255D">
            <w:pPr>
              <w:widowControl w:val="0"/>
              <w:snapToGrid w:val="0"/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19255D" w:rsidRPr="00BC4AFB" w:rsidRDefault="00BC4AFB" w:rsidP="0019255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BC4AFB">
        <w:rPr>
          <w:rFonts w:ascii="Times New Roman" w:hAnsi="Times New Roman"/>
          <w:sz w:val="28"/>
          <w:szCs w:val="28"/>
          <w:u w:val="single"/>
          <w:lang w:val="ru-RU"/>
        </w:rPr>
        <w:t>12.10.2021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9255D" w:rsidRPr="0019255D">
        <w:rPr>
          <w:rFonts w:ascii="Times New Roman" w:hAnsi="Times New Roman"/>
          <w:sz w:val="28"/>
          <w:szCs w:val="28"/>
        </w:rPr>
        <w:t xml:space="preserve">№ </w:t>
      </w:r>
      <w:r w:rsidRPr="00BC4AFB">
        <w:rPr>
          <w:rFonts w:ascii="Times New Roman" w:hAnsi="Times New Roman"/>
          <w:sz w:val="28"/>
          <w:szCs w:val="28"/>
          <w:u w:val="single"/>
        </w:rPr>
        <w:t>01-1323/04</w:t>
      </w:r>
    </w:p>
    <w:p w:rsidR="002138E3" w:rsidRPr="0019255D" w:rsidRDefault="00BC4AFB" w:rsidP="001925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BC4AFB">
        <w:rPr>
          <w:rFonts w:ascii="Times New Roman" w:hAnsi="Times New Roman"/>
          <w:sz w:val="28"/>
          <w:szCs w:val="28"/>
        </w:rPr>
        <w:t>061/170-539</w:t>
      </w:r>
    </w:p>
    <w:p w:rsidR="00C7130D" w:rsidRPr="00204038" w:rsidRDefault="00C7130D" w:rsidP="00C713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038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C7130D" w:rsidRPr="00204038" w:rsidRDefault="00C7130D" w:rsidP="00C7130D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04038">
        <w:rPr>
          <w:rFonts w:ascii="Times New Roman" w:hAnsi="Times New Roman"/>
          <w:sz w:val="24"/>
          <w:szCs w:val="24"/>
        </w:rPr>
        <w:t>(відповідно до пункту 4</w:t>
      </w:r>
      <w:r w:rsidRPr="00204038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204038">
        <w:rPr>
          <w:rFonts w:ascii="Times New Roman" w:hAnsi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976"/>
        <w:gridCol w:w="5812"/>
      </w:tblGrid>
      <w:tr w:rsidR="00C7130D" w:rsidRPr="00816A29" w:rsidTr="0026464E">
        <w:tc>
          <w:tcPr>
            <w:tcW w:w="421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hAnsi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5812" w:type="dxa"/>
            <w:shd w:val="clear" w:color="auto" w:fill="auto"/>
          </w:tcPr>
          <w:p w:rsidR="003F3BEA" w:rsidRPr="003F3BEA" w:rsidRDefault="00CE7E44" w:rsidP="00652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E44">
              <w:rPr>
                <w:rFonts w:ascii="Times New Roman" w:hAnsi="Times New Roman"/>
                <w:sz w:val="24"/>
                <w:szCs w:val="24"/>
              </w:rPr>
              <w:t>ДК 021:2015 –</w:t>
            </w:r>
            <w:r w:rsidR="003F3BEA">
              <w:t xml:space="preserve"> </w:t>
            </w:r>
            <w:r w:rsidR="003F3BEA" w:rsidRPr="003F3BEA">
              <w:rPr>
                <w:rFonts w:ascii="Times New Roman" w:hAnsi="Times New Roman"/>
                <w:sz w:val="24"/>
                <w:szCs w:val="24"/>
              </w:rPr>
              <w:t xml:space="preserve">ДК 021:2015 33140000-3 Медичні матеріали  (Покриття </w:t>
            </w:r>
            <w:proofErr w:type="spellStart"/>
            <w:r w:rsidR="003F3BEA" w:rsidRPr="003F3BEA">
              <w:rPr>
                <w:rFonts w:ascii="Times New Roman" w:hAnsi="Times New Roman"/>
                <w:sz w:val="24"/>
                <w:szCs w:val="24"/>
              </w:rPr>
              <w:t>стриповані</w:t>
            </w:r>
            <w:proofErr w:type="spellEnd"/>
            <w:r w:rsidR="003F3BEA" w:rsidRPr="003F3BEA">
              <w:rPr>
                <w:rFonts w:ascii="Times New Roman" w:hAnsi="Times New Roman"/>
                <w:sz w:val="24"/>
                <w:szCs w:val="24"/>
              </w:rPr>
              <w:t xml:space="preserve"> для 96-лункових плашок </w:t>
            </w:r>
            <w:proofErr w:type="spellStart"/>
            <w:r w:rsidR="003F3BEA" w:rsidRPr="003F3BEA">
              <w:rPr>
                <w:rFonts w:ascii="Times New Roman" w:hAnsi="Times New Roman"/>
                <w:sz w:val="24"/>
                <w:szCs w:val="24"/>
              </w:rPr>
              <w:t>MicroAmp</w:t>
            </w:r>
            <w:proofErr w:type="spellEnd"/>
            <w:r w:rsidR="003F3BEA" w:rsidRPr="003F3B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F3BEA" w:rsidRPr="003F3BEA">
              <w:rPr>
                <w:rFonts w:ascii="Times New Roman" w:hAnsi="Times New Roman"/>
                <w:sz w:val="24"/>
                <w:szCs w:val="24"/>
              </w:rPr>
              <w:t>Optical</w:t>
            </w:r>
            <w:proofErr w:type="spellEnd"/>
            <w:r w:rsidR="003F3BEA" w:rsidRPr="003F3BEA">
              <w:rPr>
                <w:rFonts w:ascii="Times New Roman" w:hAnsi="Times New Roman"/>
                <w:sz w:val="24"/>
                <w:szCs w:val="24"/>
              </w:rPr>
              <w:t xml:space="preserve"> 8 </w:t>
            </w:r>
            <w:proofErr w:type="spellStart"/>
            <w:r w:rsidR="003F3BEA" w:rsidRPr="003F3BEA">
              <w:rPr>
                <w:rFonts w:ascii="Times New Roman" w:hAnsi="Times New Roman"/>
                <w:sz w:val="24"/>
                <w:szCs w:val="24"/>
              </w:rPr>
              <w:t>Cap</w:t>
            </w:r>
            <w:proofErr w:type="spellEnd"/>
            <w:r w:rsidR="003F3BEA" w:rsidRPr="003F3B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F3BEA" w:rsidRPr="003F3BEA">
              <w:rPr>
                <w:rFonts w:ascii="Times New Roman" w:hAnsi="Times New Roman"/>
                <w:sz w:val="24"/>
                <w:szCs w:val="24"/>
              </w:rPr>
              <w:t>Strip</w:t>
            </w:r>
            <w:proofErr w:type="spellEnd"/>
            <w:r w:rsidR="003F3BEA" w:rsidRPr="003F3BEA">
              <w:rPr>
                <w:rFonts w:ascii="Times New Roman" w:hAnsi="Times New Roman"/>
                <w:sz w:val="24"/>
                <w:szCs w:val="24"/>
              </w:rPr>
              <w:t xml:space="preserve">, пласка кришка, 300 </w:t>
            </w:r>
            <w:proofErr w:type="spellStart"/>
            <w:r w:rsidR="003F3BEA" w:rsidRPr="003F3BEA">
              <w:rPr>
                <w:rFonts w:ascii="Times New Roman" w:hAnsi="Times New Roman"/>
                <w:sz w:val="24"/>
                <w:szCs w:val="24"/>
              </w:rPr>
              <w:t>стрипів</w:t>
            </w:r>
            <w:proofErr w:type="spellEnd"/>
            <w:r w:rsidR="003F3BEA" w:rsidRPr="003F3BE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3F3BEA" w:rsidRPr="003F3BEA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="003F3BEA" w:rsidRPr="003F3BE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3F3BEA" w:rsidRPr="003F3BEA">
              <w:rPr>
                <w:rFonts w:ascii="Times New Roman" w:hAnsi="Times New Roman"/>
                <w:sz w:val="24"/>
                <w:szCs w:val="24"/>
              </w:rPr>
              <w:t>for</w:t>
            </w:r>
            <w:proofErr w:type="spellEnd"/>
            <w:r w:rsidR="003F3BEA" w:rsidRPr="003F3B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F3BEA" w:rsidRPr="003F3BEA">
              <w:rPr>
                <w:rFonts w:ascii="Times New Roman" w:hAnsi="Times New Roman"/>
                <w:sz w:val="24"/>
                <w:szCs w:val="24"/>
              </w:rPr>
              <w:t>use</w:t>
            </w:r>
            <w:proofErr w:type="spellEnd"/>
            <w:r w:rsidR="003F3BEA" w:rsidRPr="003F3B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F3BEA" w:rsidRPr="003F3BEA">
              <w:rPr>
                <w:rFonts w:ascii="Times New Roman" w:hAnsi="Times New Roman"/>
                <w:sz w:val="24"/>
                <w:szCs w:val="24"/>
              </w:rPr>
              <w:t>whith</w:t>
            </w:r>
            <w:proofErr w:type="spellEnd"/>
            <w:r w:rsidR="003F3BEA" w:rsidRPr="003F3B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F3BEA" w:rsidRPr="003F3BEA">
              <w:rPr>
                <w:rFonts w:ascii="Times New Roman" w:hAnsi="Times New Roman"/>
                <w:sz w:val="24"/>
                <w:szCs w:val="24"/>
              </w:rPr>
              <w:t>Applied</w:t>
            </w:r>
            <w:proofErr w:type="spellEnd"/>
            <w:r w:rsidR="003F3BEA" w:rsidRPr="003F3B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F3BEA" w:rsidRPr="003F3BEA">
              <w:rPr>
                <w:rFonts w:ascii="Times New Roman" w:hAnsi="Times New Roman"/>
                <w:sz w:val="24"/>
                <w:szCs w:val="24"/>
              </w:rPr>
              <w:t>Biosystems</w:t>
            </w:r>
            <w:proofErr w:type="spellEnd"/>
            <w:r w:rsidR="003F3BEA" w:rsidRPr="003F3B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3F3BEA" w:rsidRPr="003F3BEA">
              <w:rPr>
                <w:rFonts w:ascii="Times New Roman" w:hAnsi="Times New Roman"/>
                <w:sz w:val="24"/>
                <w:szCs w:val="24"/>
              </w:rPr>
              <w:t>real-time</w:t>
            </w:r>
            <w:proofErr w:type="spellEnd"/>
            <w:r w:rsidR="003F3BEA" w:rsidRPr="003F3BEA">
              <w:rPr>
                <w:rFonts w:ascii="Times New Roman" w:hAnsi="Times New Roman"/>
                <w:sz w:val="24"/>
                <w:szCs w:val="24"/>
              </w:rPr>
              <w:t xml:space="preserve"> PCR </w:t>
            </w:r>
            <w:proofErr w:type="spellStart"/>
            <w:r w:rsidR="003F3BEA" w:rsidRPr="003F3BEA">
              <w:rPr>
                <w:rFonts w:ascii="Times New Roman" w:hAnsi="Times New Roman"/>
                <w:sz w:val="24"/>
                <w:szCs w:val="24"/>
              </w:rPr>
              <w:t>systems</w:t>
            </w:r>
            <w:proofErr w:type="spellEnd"/>
            <w:r w:rsidR="003F3BEA" w:rsidRPr="003F3BEA">
              <w:rPr>
                <w:rFonts w:ascii="Times New Roman" w:hAnsi="Times New Roman"/>
                <w:sz w:val="24"/>
                <w:szCs w:val="24"/>
              </w:rPr>
              <w:t xml:space="preserve">. USA  або еквівалент), </w:t>
            </w:r>
          </w:p>
          <w:p w:rsidR="00483774" w:rsidRPr="003F3BEA" w:rsidRDefault="003F3BEA" w:rsidP="00652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BEA">
              <w:rPr>
                <w:rFonts w:ascii="Times New Roman" w:hAnsi="Times New Roman"/>
                <w:sz w:val="24"/>
                <w:szCs w:val="24"/>
              </w:rPr>
              <w:t xml:space="preserve">Наконечники </w:t>
            </w:r>
            <w:proofErr w:type="spellStart"/>
            <w:r w:rsidRPr="003F3BEA">
              <w:rPr>
                <w:rFonts w:ascii="Times New Roman" w:hAnsi="Times New Roman"/>
                <w:sz w:val="24"/>
                <w:szCs w:val="24"/>
              </w:rPr>
              <w:t>Combitips</w:t>
            </w:r>
            <w:proofErr w:type="spellEnd"/>
            <w:r w:rsidRPr="003F3B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3BEA">
              <w:rPr>
                <w:rFonts w:ascii="Times New Roman" w:hAnsi="Times New Roman"/>
                <w:sz w:val="24"/>
                <w:szCs w:val="24"/>
              </w:rPr>
              <w:t>advanced</w:t>
            </w:r>
            <w:proofErr w:type="spellEnd"/>
            <w:r w:rsidRPr="003F3BEA">
              <w:rPr>
                <w:rFonts w:ascii="Times New Roman" w:hAnsi="Times New Roman"/>
                <w:sz w:val="24"/>
                <w:szCs w:val="24"/>
              </w:rPr>
              <w:t xml:space="preserve">  1.0 мл для </w:t>
            </w:r>
            <w:proofErr w:type="spellStart"/>
            <w:r w:rsidRPr="003F3BEA">
              <w:rPr>
                <w:rFonts w:ascii="Times New Roman" w:hAnsi="Times New Roman"/>
                <w:sz w:val="24"/>
                <w:szCs w:val="24"/>
              </w:rPr>
              <w:t>Multipette</w:t>
            </w:r>
            <w:proofErr w:type="spellEnd"/>
            <w:r w:rsidRPr="003F3B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F3BEA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3F3BEA">
              <w:rPr>
                <w:rFonts w:ascii="Times New Roman" w:hAnsi="Times New Roman"/>
                <w:sz w:val="24"/>
                <w:szCs w:val="24"/>
              </w:rPr>
              <w:t>./100 шт.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Eppendorf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або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еквівалент)</w:t>
            </w:r>
          </w:p>
        </w:tc>
      </w:tr>
      <w:tr w:rsidR="00C7130D" w:rsidRPr="00816A29" w:rsidTr="0026464E">
        <w:trPr>
          <w:trHeight w:val="364"/>
        </w:trPr>
        <w:tc>
          <w:tcPr>
            <w:tcW w:w="421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hAnsi="Times New Roman"/>
                <w:b/>
                <w:sz w:val="24"/>
                <w:szCs w:val="24"/>
              </w:rPr>
              <w:t>Вид процедури</w:t>
            </w:r>
          </w:p>
        </w:tc>
        <w:tc>
          <w:tcPr>
            <w:tcW w:w="5812" w:type="dxa"/>
            <w:shd w:val="clear" w:color="auto" w:fill="auto"/>
          </w:tcPr>
          <w:p w:rsidR="00C7130D" w:rsidRPr="00CD4950" w:rsidRDefault="00C7130D" w:rsidP="00CE7E44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80E99">
              <w:rPr>
                <w:rFonts w:ascii="Times New Roman" w:hAnsi="Times New Roman"/>
                <w:sz w:val="24"/>
                <w:szCs w:val="24"/>
              </w:rPr>
              <w:t>Відкриті торги</w:t>
            </w:r>
            <w:r w:rsidR="005172A9" w:rsidRPr="00280E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7130D" w:rsidRPr="00816A29" w:rsidTr="0026464E">
        <w:trPr>
          <w:trHeight w:val="258"/>
        </w:trPr>
        <w:tc>
          <w:tcPr>
            <w:tcW w:w="421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hAnsi="Times New Roman"/>
                <w:b/>
                <w:sz w:val="24"/>
                <w:szCs w:val="24"/>
              </w:rPr>
              <w:t>Ідентифікатор закупівлі</w:t>
            </w:r>
          </w:p>
        </w:tc>
        <w:tc>
          <w:tcPr>
            <w:tcW w:w="5812" w:type="dxa"/>
            <w:shd w:val="clear" w:color="auto" w:fill="auto"/>
          </w:tcPr>
          <w:p w:rsidR="00C7130D" w:rsidRPr="00CD4950" w:rsidRDefault="00DC61CD" w:rsidP="00CE7E44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UA-2021-10-08-010963-b</w:t>
            </w:r>
          </w:p>
        </w:tc>
      </w:tr>
      <w:tr w:rsidR="00C7130D" w:rsidRPr="00816A29" w:rsidTr="0026464E">
        <w:tc>
          <w:tcPr>
            <w:tcW w:w="421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812" w:type="dxa"/>
            <w:shd w:val="clear" w:color="auto" w:fill="auto"/>
          </w:tcPr>
          <w:p w:rsidR="00C7130D" w:rsidRPr="00CD4950" w:rsidRDefault="00C7130D" w:rsidP="005E75B7">
            <w:pPr>
              <w:spacing w:after="0"/>
              <w:rPr>
                <w:highlight w:val="yellow"/>
              </w:rPr>
            </w:pPr>
            <w:r w:rsidRPr="00280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Технічні та якісні характеристики предмета закупівлі визначені відповідно до потреб замовника </w:t>
            </w:r>
            <w:r w:rsidR="00483774" w:rsidRPr="00280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забезпечення безперервності медичного процесу</w:t>
            </w:r>
            <w:r w:rsidR="005E75B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C7130D" w:rsidRPr="00816A29" w:rsidTr="0026464E">
        <w:trPr>
          <w:trHeight w:val="835"/>
        </w:trPr>
        <w:tc>
          <w:tcPr>
            <w:tcW w:w="421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Обґрунтування розміру бюджетного призначення </w:t>
            </w:r>
          </w:p>
        </w:tc>
        <w:tc>
          <w:tcPr>
            <w:tcW w:w="5812" w:type="dxa"/>
            <w:shd w:val="clear" w:color="auto" w:fill="auto"/>
          </w:tcPr>
          <w:p w:rsidR="00C7130D" w:rsidRPr="00CD4950" w:rsidRDefault="00C7130D" w:rsidP="005E75B7">
            <w:pPr>
              <w:spacing w:after="0"/>
              <w:rPr>
                <w:highlight w:val="yellow"/>
              </w:rPr>
            </w:pPr>
            <w:r w:rsidRPr="00280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Розмір бюджетного призначення, визначений відповідно до розрахунку </w:t>
            </w:r>
          </w:p>
        </w:tc>
      </w:tr>
      <w:tr w:rsidR="00C7130D" w:rsidRPr="00816A29" w:rsidTr="0026464E">
        <w:trPr>
          <w:trHeight w:val="672"/>
        </w:trPr>
        <w:tc>
          <w:tcPr>
            <w:tcW w:w="421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6A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Очікувана вартість предмета закупівлі</w:t>
            </w:r>
          </w:p>
        </w:tc>
        <w:tc>
          <w:tcPr>
            <w:tcW w:w="5812" w:type="dxa"/>
            <w:shd w:val="clear" w:color="auto" w:fill="auto"/>
          </w:tcPr>
          <w:p w:rsidR="00C7130D" w:rsidRPr="00280E99" w:rsidRDefault="003F3BEA" w:rsidP="00CE7E44">
            <w:pPr>
              <w:spacing w:after="0"/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1660</w:t>
            </w:r>
            <w:r w:rsidR="005E75B7"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0,00</w:t>
            </w:r>
            <w:r w:rsidR="00472A14" w:rsidRPr="00280E99"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="00472A14" w:rsidRPr="00280E99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="00472A14" w:rsidRPr="00280E99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г</w:t>
            </w:r>
            <w:proofErr w:type="spellStart"/>
            <w:r w:rsidR="00237388" w:rsidRPr="00280E99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рн</w:t>
            </w:r>
            <w:proofErr w:type="spellEnd"/>
            <w:r w:rsidR="00237388" w:rsidRPr="00280E99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 з ПДВ</w:t>
            </w:r>
            <w:r w:rsidR="00483774" w:rsidRPr="00280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130D" w:rsidRPr="00816A29" w:rsidTr="0026464E">
        <w:tc>
          <w:tcPr>
            <w:tcW w:w="421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6A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</w:t>
            </w:r>
          </w:p>
        </w:tc>
        <w:tc>
          <w:tcPr>
            <w:tcW w:w="5812" w:type="dxa"/>
            <w:shd w:val="clear" w:color="auto" w:fill="auto"/>
          </w:tcPr>
          <w:p w:rsidR="00C7130D" w:rsidRPr="00CD4950" w:rsidRDefault="00280E99" w:rsidP="00CE7E4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80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Визначення очікуваної вартості предмета закупівлі здійснювалося з проведенням моніторингу цін, шляхом пошуку, збору та аналізу загальнодоступної інформації про ціни, що містяться в мережі інтернет у відкритому доступі, спеціалізованих торгівельних майданчиках, в електронних каталогах, в електронній системі </w:t>
            </w:r>
            <w:proofErr w:type="spellStart"/>
            <w:r w:rsidRPr="00280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280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«Прозоро», тощо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C7130D" w:rsidRDefault="00C7130D" w:rsidP="00C7130D"/>
    <w:p w:rsidR="00606981" w:rsidRDefault="00D43544" w:rsidP="00037510">
      <w:pPr>
        <w:autoSpaceDE w:val="0"/>
        <w:autoSpaceDN w:val="0"/>
        <w:adjustRightInd w:val="0"/>
        <w:spacing w:after="0" w:line="240" w:lineRule="auto"/>
      </w:pPr>
      <w:r w:rsidRPr="00D435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Голова тендерного </w:t>
      </w:r>
      <w:proofErr w:type="spellStart"/>
      <w:r w:rsidRPr="00D43544">
        <w:rPr>
          <w:rFonts w:ascii="Times New Roman" w:eastAsia="Times New Roman" w:hAnsi="Times New Roman"/>
          <w:sz w:val="24"/>
          <w:szCs w:val="24"/>
          <w:lang w:val="ru-RU" w:eastAsia="ru-RU"/>
        </w:rPr>
        <w:t>комітету</w:t>
      </w:r>
      <w:proofErr w:type="spellEnd"/>
      <w:r w:rsidRPr="00D435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</w:t>
      </w:r>
      <w:r w:rsidRPr="00D4354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D435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______________________</w:t>
      </w:r>
      <w:r w:rsidRPr="00D4354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Pr="00D435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D43544">
        <w:rPr>
          <w:rFonts w:ascii="Times New Roman" w:eastAsia="Times New Roman" w:hAnsi="Times New Roman"/>
          <w:sz w:val="24"/>
          <w:szCs w:val="24"/>
          <w:lang w:eastAsia="ru-RU"/>
        </w:rPr>
        <w:t>Ціва</w:t>
      </w:r>
      <w:proofErr w:type="spellEnd"/>
      <w:r w:rsidRPr="00D43544">
        <w:rPr>
          <w:rFonts w:ascii="Times New Roman" w:eastAsia="Times New Roman" w:hAnsi="Times New Roman"/>
          <w:sz w:val="24"/>
          <w:szCs w:val="24"/>
          <w:lang w:eastAsia="ru-RU"/>
        </w:rPr>
        <w:t xml:space="preserve"> С.А.</w:t>
      </w:r>
    </w:p>
    <w:sectPr w:rsidR="00606981" w:rsidSect="00283CF3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D7"/>
    <w:rsid w:val="00037510"/>
    <w:rsid w:val="0019255D"/>
    <w:rsid w:val="002138E3"/>
    <w:rsid w:val="00237388"/>
    <w:rsid w:val="0026464E"/>
    <w:rsid w:val="00280E99"/>
    <w:rsid w:val="00283CF3"/>
    <w:rsid w:val="00383E6B"/>
    <w:rsid w:val="003F3BEA"/>
    <w:rsid w:val="00414766"/>
    <w:rsid w:val="00472A14"/>
    <w:rsid w:val="00483774"/>
    <w:rsid w:val="004F1491"/>
    <w:rsid w:val="005172A9"/>
    <w:rsid w:val="005E75B7"/>
    <w:rsid w:val="00606981"/>
    <w:rsid w:val="00652BCF"/>
    <w:rsid w:val="007A2838"/>
    <w:rsid w:val="00810056"/>
    <w:rsid w:val="008839FD"/>
    <w:rsid w:val="008A69D7"/>
    <w:rsid w:val="009048E7"/>
    <w:rsid w:val="00A84A4F"/>
    <w:rsid w:val="00BC4AFB"/>
    <w:rsid w:val="00C7130D"/>
    <w:rsid w:val="00C82E71"/>
    <w:rsid w:val="00CD4950"/>
    <w:rsid w:val="00CD4DA0"/>
    <w:rsid w:val="00CE7E44"/>
    <w:rsid w:val="00D43544"/>
    <w:rsid w:val="00D85BE7"/>
    <w:rsid w:val="00DC61CD"/>
    <w:rsid w:val="00EA5A26"/>
    <w:rsid w:val="00EF41FB"/>
    <w:rsid w:val="00F72E19"/>
    <w:rsid w:val="00F8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5FBC48-BED1-4E7B-8DAC-7B66590F8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30D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abuget">
    <w:name w:val="qa_buget"/>
    <w:basedOn w:val="a0"/>
    <w:rsid w:val="00C7130D"/>
  </w:style>
  <w:style w:type="character" w:customStyle="1" w:styleId="qacode">
    <w:name w:val="qa_code"/>
    <w:basedOn w:val="a0"/>
    <w:rsid w:val="00C7130D"/>
  </w:style>
  <w:style w:type="table" w:styleId="a3">
    <w:name w:val="Table Grid"/>
    <w:basedOn w:val="a1"/>
    <w:uiPriority w:val="99"/>
    <w:rsid w:val="00192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2021-10-12T11:40:00Z</dcterms:created>
  <dcterms:modified xsi:type="dcterms:W3CDTF">2021-10-12T11:40:00Z</dcterms:modified>
</cp:coreProperties>
</file>