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B5" w:rsidRPr="0070512B" w:rsidRDefault="00F30EE6" w:rsidP="00A12BB5">
      <w:pPr>
        <w:spacing w:after="0" w:line="240" w:lineRule="auto"/>
        <w:ind w:firstLine="709"/>
        <w:jc w:val="center"/>
        <w:rPr>
          <w:rStyle w:val="s6"/>
          <w:rFonts w:eastAsia="Calibri" w:cs="Times New Roman"/>
          <w:b/>
          <w:color w:val="000000"/>
          <w:szCs w:val="28"/>
          <w:lang w:val="uk-UA"/>
        </w:rPr>
      </w:pPr>
      <w:r w:rsidRPr="0070512B">
        <w:rPr>
          <w:rFonts w:cs="Times New Roman"/>
          <w:b/>
          <w:szCs w:val="28"/>
          <w:lang w:val="uk-UA"/>
        </w:rPr>
        <w:t>П</w:t>
      </w:r>
      <w:r w:rsidR="00732EEF" w:rsidRPr="0070512B">
        <w:rPr>
          <w:rFonts w:cs="Times New Roman"/>
          <w:b/>
          <w:szCs w:val="28"/>
          <w:lang w:val="uk-UA"/>
        </w:rPr>
        <w:t xml:space="preserve">роведено </w:t>
      </w:r>
      <w:r w:rsidR="00C475C9" w:rsidRPr="0070512B">
        <w:rPr>
          <w:rFonts w:cs="Times New Roman"/>
          <w:b/>
          <w:szCs w:val="28"/>
          <w:lang w:val="uk-UA"/>
        </w:rPr>
        <w:t>інформаційно-консультативний захід</w:t>
      </w:r>
      <w:r w:rsidR="00732EEF" w:rsidRPr="0070512B">
        <w:rPr>
          <w:rFonts w:cs="Times New Roman"/>
          <w:b/>
          <w:szCs w:val="28"/>
          <w:lang w:val="uk-UA"/>
        </w:rPr>
        <w:t xml:space="preserve"> </w:t>
      </w:r>
      <w:r w:rsidR="00F73FD4" w:rsidRPr="0070512B">
        <w:rPr>
          <w:rFonts w:cs="Times New Roman"/>
          <w:b/>
          <w:szCs w:val="28"/>
          <w:lang w:val="uk-UA"/>
        </w:rPr>
        <w:t>для інженерів та відповідальних осіб за охорону праці в медичних закладах</w:t>
      </w:r>
      <w:r w:rsidR="003105CA" w:rsidRPr="0070512B">
        <w:rPr>
          <w:i/>
          <w:szCs w:val="28"/>
          <w:lang w:val="uk-UA"/>
        </w:rPr>
        <w:t xml:space="preserve"> </w:t>
      </w:r>
      <w:r w:rsidR="003105CA" w:rsidRPr="0070512B">
        <w:rPr>
          <w:b/>
          <w:szCs w:val="28"/>
          <w:lang w:val="uk-UA"/>
        </w:rPr>
        <w:t>на тему:</w:t>
      </w:r>
      <w:r w:rsidR="003105CA" w:rsidRPr="0070512B">
        <w:rPr>
          <w:szCs w:val="28"/>
          <w:lang w:val="uk-UA"/>
        </w:rPr>
        <w:t xml:space="preserve"> </w:t>
      </w:r>
      <w:r w:rsidR="00A12BB5" w:rsidRPr="0070512B">
        <w:rPr>
          <w:szCs w:val="28"/>
          <w:lang w:val="uk-UA"/>
        </w:rPr>
        <w:t>«</w:t>
      </w:r>
      <w:r w:rsidR="00A12BB5" w:rsidRPr="0070512B">
        <w:rPr>
          <w:rFonts w:eastAsia="Calibri" w:cs="Times New Roman"/>
          <w:b/>
          <w:szCs w:val="28"/>
          <w:lang w:val="uk-UA"/>
        </w:rPr>
        <w:t xml:space="preserve">Зміни в нормативно-правовій базі з питань охорони праці, аналіз стану охорони праці в медичних закладах, попередження нещасних випадків та професійних захворювань на виробництві та надання практичної допомоги щодо проведення розслідування таких випадків, проведення медичних оглядів, атестація робочих місць, отримання дозволів та декларацій на об’єкти підвищеної небезпеки </w:t>
      </w:r>
      <w:r w:rsidR="00A12BB5" w:rsidRPr="0070512B">
        <w:rPr>
          <w:rFonts w:eastAsia="Calibri" w:cs="Times New Roman"/>
          <w:b/>
          <w:szCs w:val="28"/>
          <w:u w:val="single"/>
          <w:lang w:val="uk-UA"/>
        </w:rPr>
        <w:t>під час воєнного стану</w:t>
      </w:r>
      <w:r w:rsidR="00A12BB5" w:rsidRPr="0070512B">
        <w:rPr>
          <w:b/>
          <w:szCs w:val="28"/>
          <w:u w:val="single"/>
          <w:lang w:val="uk-UA"/>
        </w:rPr>
        <w:t>»</w:t>
      </w:r>
      <w:r w:rsidR="00A12BB5" w:rsidRPr="0070512B">
        <w:rPr>
          <w:rFonts w:eastAsia="Calibri" w:cs="Times New Roman"/>
          <w:b/>
          <w:szCs w:val="28"/>
          <w:lang w:val="uk-UA"/>
        </w:rPr>
        <w:t>.</w:t>
      </w:r>
    </w:p>
    <w:p w:rsidR="00722BCD" w:rsidRPr="00AC55D6" w:rsidRDefault="00722BCD" w:rsidP="00B52BA0">
      <w:pPr>
        <w:spacing w:after="0"/>
        <w:ind w:firstLine="708"/>
        <w:jc w:val="center"/>
        <w:rPr>
          <w:rFonts w:cs="Times New Roman"/>
          <w:b/>
          <w:szCs w:val="28"/>
          <w:lang w:val="uk-UA"/>
        </w:rPr>
      </w:pPr>
    </w:p>
    <w:p w:rsidR="00AC55D6" w:rsidRPr="0070512B" w:rsidRDefault="00B276F1" w:rsidP="0070512B">
      <w:pPr>
        <w:spacing w:after="0" w:line="240" w:lineRule="auto"/>
        <w:ind w:firstLine="709"/>
        <w:jc w:val="both"/>
        <w:rPr>
          <w:rFonts w:eastAsia="Calibri" w:cs="Times New Roman"/>
          <w:szCs w:val="28"/>
          <w:lang w:val="uk-UA"/>
        </w:rPr>
      </w:pPr>
      <w:r w:rsidRPr="0070512B">
        <w:rPr>
          <w:rFonts w:eastAsia="Calibri" w:cs="Times New Roman"/>
          <w:szCs w:val="28"/>
          <w:lang w:val="uk-UA"/>
        </w:rPr>
        <w:t xml:space="preserve">Департамент охорони здоров’я </w:t>
      </w:r>
      <w:r w:rsidRPr="0070512B">
        <w:rPr>
          <w:szCs w:val="28"/>
          <w:lang w:val="uk-UA"/>
        </w:rPr>
        <w:t xml:space="preserve"> виконавчого органу Київської міської ради (К</w:t>
      </w:r>
      <w:r w:rsidR="00083450">
        <w:rPr>
          <w:szCs w:val="28"/>
          <w:lang w:val="uk-UA"/>
        </w:rPr>
        <w:t>иївської міської державної адміністрації)</w:t>
      </w:r>
      <w:r w:rsidR="00F73FD4" w:rsidRPr="0070512B">
        <w:rPr>
          <w:rFonts w:eastAsia="Calibri" w:cs="Times New Roman"/>
          <w:szCs w:val="28"/>
          <w:lang w:val="uk-UA"/>
        </w:rPr>
        <w:t xml:space="preserve"> </w:t>
      </w:r>
      <w:r w:rsidR="00732EEF" w:rsidRPr="0070512B">
        <w:rPr>
          <w:szCs w:val="28"/>
          <w:lang w:val="uk-UA"/>
        </w:rPr>
        <w:t>організува</w:t>
      </w:r>
      <w:r w:rsidR="00A12BB5" w:rsidRPr="0070512B">
        <w:rPr>
          <w:szCs w:val="28"/>
          <w:lang w:val="uk-UA"/>
        </w:rPr>
        <w:t>в</w:t>
      </w:r>
      <w:r w:rsidRPr="0070512B">
        <w:rPr>
          <w:szCs w:val="28"/>
          <w:lang w:val="uk-UA"/>
        </w:rPr>
        <w:t xml:space="preserve"> та пров</w:t>
      </w:r>
      <w:r w:rsidR="00A12BB5" w:rsidRPr="0070512B">
        <w:rPr>
          <w:szCs w:val="28"/>
          <w:lang w:val="uk-UA"/>
        </w:rPr>
        <w:t>ів</w:t>
      </w:r>
      <w:r w:rsidR="00732EEF" w:rsidRPr="0070512B">
        <w:rPr>
          <w:szCs w:val="28"/>
          <w:lang w:val="uk-UA"/>
        </w:rPr>
        <w:t xml:space="preserve"> </w:t>
      </w:r>
      <w:r w:rsidR="00083450">
        <w:rPr>
          <w:szCs w:val="28"/>
          <w:lang w:val="uk-UA"/>
        </w:rPr>
        <w:t xml:space="preserve">                       </w:t>
      </w:r>
      <w:r w:rsidR="00A12BB5" w:rsidRPr="00083450">
        <w:rPr>
          <w:b/>
          <w:szCs w:val="28"/>
          <w:lang w:val="uk-UA"/>
        </w:rPr>
        <w:t>09</w:t>
      </w:r>
      <w:r w:rsidR="00B34624" w:rsidRPr="00083450">
        <w:rPr>
          <w:b/>
          <w:szCs w:val="28"/>
          <w:lang w:val="uk-UA"/>
        </w:rPr>
        <w:t xml:space="preserve"> </w:t>
      </w:r>
      <w:r w:rsidR="00A12BB5" w:rsidRPr="00083450">
        <w:rPr>
          <w:b/>
          <w:szCs w:val="28"/>
          <w:lang w:val="uk-UA"/>
        </w:rPr>
        <w:t>листопада</w:t>
      </w:r>
      <w:r w:rsidR="00F73FD4" w:rsidRPr="00083450">
        <w:rPr>
          <w:b/>
          <w:szCs w:val="28"/>
          <w:lang w:val="uk-UA"/>
        </w:rPr>
        <w:t xml:space="preserve"> </w:t>
      </w:r>
      <w:r w:rsidR="00083450">
        <w:rPr>
          <w:b/>
          <w:szCs w:val="28"/>
          <w:lang w:val="uk-UA"/>
        </w:rPr>
        <w:t xml:space="preserve"> </w:t>
      </w:r>
      <w:r w:rsidR="00F30EE6" w:rsidRPr="00083450">
        <w:rPr>
          <w:b/>
          <w:szCs w:val="28"/>
          <w:lang w:val="uk-UA"/>
        </w:rPr>
        <w:t>20</w:t>
      </w:r>
      <w:r w:rsidR="00B34624" w:rsidRPr="00083450">
        <w:rPr>
          <w:b/>
          <w:szCs w:val="28"/>
          <w:lang w:val="uk-UA"/>
        </w:rPr>
        <w:t>2</w:t>
      </w:r>
      <w:r w:rsidR="00A12BB5" w:rsidRPr="00083450">
        <w:rPr>
          <w:b/>
          <w:szCs w:val="28"/>
          <w:lang w:val="uk-UA"/>
        </w:rPr>
        <w:t>3</w:t>
      </w:r>
      <w:r w:rsidR="00AC55D6" w:rsidRPr="00083450">
        <w:rPr>
          <w:b/>
          <w:szCs w:val="28"/>
          <w:lang w:val="uk-UA"/>
        </w:rPr>
        <w:t xml:space="preserve"> року</w:t>
      </w:r>
      <w:r w:rsidR="00AC55D6" w:rsidRPr="0070512B">
        <w:rPr>
          <w:szCs w:val="28"/>
          <w:lang w:val="uk-UA"/>
        </w:rPr>
        <w:t xml:space="preserve"> </w:t>
      </w:r>
      <w:r w:rsidR="00C475C9" w:rsidRPr="0070512B">
        <w:rPr>
          <w:szCs w:val="28"/>
          <w:lang w:val="uk-UA"/>
        </w:rPr>
        <w:t xml:space="preserve">інформаційно-консультативний </w:t>
      </w:r>
      <w:r w:rsidR="00AC55D6" w:rsidRPr="0070512B">
        <w:rPr>
          <w:szCs w:val="28"/>
          <w:lang w:val="uk-UA"/>
        </w:rPr>
        <w:t xml:space="preserve">захід </w:t>
      </w:r>
      <w:r w:rsidR="00732EEF" w:rsidRPr="0070512B">
        <w:rPr>
          <w:rFonts w:eastAsia="Calibri" w:cs="Times New Roman"/>
          <w:szCs w:val="28"/>
          <w:lang w:val="uk-UA"/>
        </w:rPr>
        <w:t xml:space="preserve">з охорони праці для </w:t>
      </w:r>
      <w:r w:rsidR="00AC55D6" w:rsidRPr="0070512B">
        <w:rPr>
          <w:szCs w:val="28"/>
          <w:lang w:val="uk-UA"/>
        </w:rPr>
        <w:t xml:space="preserve">інженерів </w:t>
      </w:r>
      <w:r w:rsidR="00F73FD4" w:rsidRPr="0070512B">
        <w:rPr>
          <w:szCs w:val="28"/>
          <w:lang w:val="uk-UA"/>
        </w:rPr>
        <w:t xml:space="preserve"> та відповідальних осіб за охорону</w:t>
      </w:r>
      <w:r w:rsidR="00AC55D6" w:rsidRPr="0070512B">
        <w:rPr>
          <w:szCs w:val="28"/>
          <w:lang w:val="uk-UA"/>
        </w:rPr>
        <w:t xml:space="preserve"> праці </w:t>
      </w:r>
      <w:r w:rsidR="00F73FD4" w:rsidRPr="0070512B">
        <w:rPr>
          <w:szCs w:val="28"/>
          <w:lang w:val="uk-UA"/>
        </w:rPr>
        <w:t xml:space="preserve">в </w:t>
      </w:r>
      <w:r w:rsidR="00F30EE6" w:rsidRPr="0070512B">
        <w:rPr>
          <w:rFonts w:eastAsia="Calibri" w:cs="Times New Roman"/>
          <w:szCs w:val="28"/>
          <w:lang w:val="uk-UA"/>
        </w:rPr>
        <w:t>закладах та установах</w:t>
      </w:r>
      <w:r w:rsidR="00732EEF" w:rsidRPr="0070512B">
        <w:rPr>
          <w:rFonts w:eastAsia="Calibri" w:cs="Times New Roman"/>
          <w:szCs w:val="28"/>
          <w:lang w:val="uk-UA"/>
        </w:rPr>
        <w:t xml:space="preserve"> </w:t>
      </w:r>
      <w:r w:rsidR="00F30EE6" w:rsidRPr="0070512B">
        <w:rPr>
          <w:rFonts w:eastAsia="Calibri" w:cs="Times New Roman"/>
          <w:szCs w:val="28"/>
          <w:lang w:val="uk-UA"/>
        </w:rPr>
        <w:t>охорони здоров’я</w:t>
      </w:r>
      <w:r w:rsidR="00AC55D6" w:rsidRPr="0070512B">
        <w:rPr>
          <w:szCs w:val="28"/>
          <w:lang w:val="uk-UA"/>
        </w:rPr>
        <w:t>.</w:t>
      </w:r>
      <w:r w:rsidR="00732EEF" w:rsidRPr="0070512B">
        <w:rPr>
          <w:rFonts w:eastAsia="Calibri" w:cs="Times New Roman"/>
          <w:szCs w:val="28"/>
          <w:lang w:val="uk-UA"/>
        </w:rPr>
        <w:t xml:space="preserve"> </w:t>
      </w:r>
    </w:p>
    <w:p w:rsidR="00174CC0" w:rsidRPr="0070512B" w:rsidRDefault="00174CC0" w:rsidP="0070512B">
      <w:pPr>
        <w:spacing w:after="0" w:line="240" w:lineRule="auto"/>
        <w:ind w:firstLine="709"/>
        <w:jc w:val="both"/>
        <w:rPr>
          <w:rFonts w:eastAsia="Calibri" w:cs="Times New Roman"/>
          <w:szCs w:val="28"/>
          <w:lang w:val="uk-UA"/>
        </w:rPr>
      </w:pPr>
      <w:r w:rsidRPr="0070512B">
        <w:rPr>
          <w:rFonts w:eastAsia="Calibri" w:cs="Times New Roman"/>
          <w:szCs w:val="28"/>
          <w:lang w:val="uk-UA"/>
        </w:rPr>
        <w:t xml:space="preserve">На </w:t>
      </w:r>
      <w:r w:rsidR="00C475C9" w:rsidRPr="0070512B">
        <w:rPr>
          <w:rFonts w:eastAsia="Calibri" w:cs="Times New Roman"/>
          <w:szCs w:val="28"/>
          <w:lang w:val="uk-UA"/>
        </w:rPr>
        <w:t>заході</w:t>
      </w:r>
      <w:r w:rsidRPr="0070512B">
        <w:rPr>
          <w:rFonts w:eastAsia="Calibri" w:cs="Times New Roman"/>
          <w:szCs w:val="28"/>
          <w:lang w:val="uk-UA"/>
        </w:rPr>
        <w:t xml:space="preserve"> були присутні </w:t>
      </w:r>
      <w:r w:rsidR="00B34624" w:rsidRPr="0070512B">
        <w:rPr>
          <w:rFonts w:eastAsia="Calibri" w:cs="Times New Roman"/>
          <w:szCs w:val="28"/>
          <w:lang w:val="uk-UA"/>
        </w:rPr>
        <w:t xml:space="preserve"> </w:t>
      </w:r>
      <w:r w:rsidR="008D05CF" w:rsidRPr="0070512B">
        <w:rPr>
          <w:rFonts w:eastAsia="Calibri" w:cs="Times New Roman"/>
          <w:szCs w:val="28"/>
          <w:lang w:val="uk-UA"/>
        </w:rPr>
        <w:t xml:space="preserve">більше </w:t>
      </w:r>
      <w:r w:rsidR="00DB2578" w:rsidRPr="0070512B">
        <w:rPr>
          <w:rFonts w:eastAsia="Calibri" w:cs="Times New Roman"/>
          <w:szCs w:val="28"/>
          <w:lang w:val="uk-UA"/>
        </w:rPr>
        <w:t>70</w:t>
      </w:r>
      <w:r w:rsidRPr="0070512B">
        <w:rPr>
          <w:rFonts w:eastAsia="Calibri" w:cs="Times New Roman"/>
          <w:szCs w:val="28"/>
          <w:lang w:val="uk-UA"/>
        </w:rPr>
        <w:t xml:space="preserve"> інженерів з охорони праці та відповідальних осіб за охорону праці. </w:t>
      </w:r>
    </w:p>
    <w:p w:rsidR="00867F3E" w:rsidRPr="0070512B" w:rsidRDefault="00AC55D6" w:rsidP="009D06E7">
      <w:pPr>
        <w:spacing w:after="0" w:line="240" w:lineRule="auto"/>
        <w:ind w:firstLine="708"/>
        <w:jc w:val="both"/>
        <w:rPr>
          <w:rFonts w:cs="Times New Roman"/>
          <w:szCs w:val="28"/>
          <w:lang w:val="uk-UA"/>
        </w:rPr>
      </w:pPr>
      <w:r w:rsidRPr="0070512B">
        <w:rPr>
          <w:rFonts w:cs="Times New Roman"/>
          <w:szCs w:val="28"/>
          <w:lang w:val="uk-UA"/>
        </w:rPr>
        <w:t xml:space="preserve">Від </w:t>
      </w:r>
      <w:r w:rsidR="00C050D9" w:rsidRPr="0070512B">
        <w:rPr>
          <w:rFonts w:cs="Times New Roman"/>
          <w:szCs w:val="28"/>
          <w:lang w:val="uk-UA"/>
        </w:rPr>
        <w:t>Департаменту</w:t>
      </w:r>
      <w:r w:rsidRPr="0070512B">
        <w:rPr>
          <w:rFonts w:cs="Times New Roman"/>
          <w:szCs w:val="28"/>
          <w:lang w:val="uk-UA"/>
        </w:rPr>
        <w:t xml:space="preserve"> охорони здоров’я </w:t>
      </w:r>
      <w:r w:rsidR="004C34BC" w:rsidRPr="0070512B">
        <w:rPr>
          <w:rFonts w:cs="Times New Roman"/>
          <w:szCs w:val="28"/>
          <w:lang w:val="uk-UA"/>
        </w:rPr>
        <w:t>ВОКМР (</w:t>
      </w:r>
      <w:r w:rsidRPr="0070512B">
        <w:rPr>
          <w:rFonts w:cs="Times New Roman"/>
          <w:szCs w:val="28"/>
          <w:lang w:val="uk-UA"/>
        </w:rPr>
        <w:t>КМДА</w:t>
      </w:r>
      <w:r w:rsidR="004C34BC" w:rsidRPr="0070512B">
        <w:rPr>
          <w:rFonts w:cs="Times New Roman"/>
          <w:szCs w:val="28"/>
          <w:lang w:val="uk-UA"/>
        </w:rPr>
        <w:t xml:space="preserve">) </w:t>
      </w:r>
      <w:r w:rsidR="00F30EE6" w:rsidRPr="0070512B">
        <w:rPr>
          <w:rFonts w:cs="Times New Roman"/>
          <w:szCs w:val="28"/>
          <w:lang w:val="uk-UA"/>
        </w:rPr>
        <w:t>виступила</w:t>
      </w:r>
      <w:r w:rsidR="00C050D9" w:rsidRPr="0070512B">
        <w:rPr>
          <w:rFonts w:cs="Times New Roman"/>
          <w:szCs w:val="28"/>
          <w:lang w:val="uk-UA"/>
        </w:rPr>
        <w:t xml:space="preserve"> Головний спеціаліст з охорони праці </w:t>
      </w:r>
      <w:r w:rsidR="00C050D9" w:rsidRPr="0070512B">
        <w:rPr>
          <w:rFonts w:cs="Times New Roman"/>
          <w:b/>
          <w:szCs w:val="28"/>
          <w:lang w:val="uk-UA"/>
        </w:rPr>
        <w:t>Алексєєнко Т.С.</w:t>
      </w:r>
      <w:r w:rsidR="00722BCD" w:rsidRPr="0070512B">
        <w:rPr>
          <w:rFonts w:cs="Times New Roman"/>
          <w:szCs w:val="28"/>
          <w:lang w:val="uk-UA"/>
        </w:rPr>
        <w:t xml:space="preserve">, яка </w:t>
      </w:r>
      <w:r w:rsidR="00847901" w:rsidRPr="0070512B">
        <w:rPr>
          <w:rFonts w:cs="Times New Roman"/>
          <w:szCs w:val="28"/>
          <w:lang w:val="uk-UA"/>
        </w:rPr>
        <w:t xml:space="preserve">проаналізувала </w:t>
      </w:r>
      <w:r w:rsidR="00E87CF5" w:rsidRPr="0070512B">
        <w:rPr>
          <w:rFonts w:cs="Times New Roman"/>
          <w:szCs w:val="28"/>
          <w:lang w:val="uk-UA"/>
        </w:rPr>
        <w:t xml:space="preserve"> стан охорони праці у медичних закладах та наголосила на</w:t>
      </w:r>
      <w:r w:rsidR="00867F3E" w:rsidRPr="0070512B">
        <w:rPr>
          <w:rFonts w:cs="Times New Roman"/>
          <w:szCs w:val="28"/>
          <w:lang w:val="uk-UA"/>
        </w:rPr>
        <w:t xml:space="preserve"> ключових</w:t>
      </w:r>
      <w:r w:rsidR="00484AD1" w:rsidRPr="0070512B">
        <w:rPr>
          <w:rFonts w:cs="Times New Roman"/>
          <w:szCs w:val="28"/>
          <w:lang w:val="uk-UA"/>
        </w:rPr>
        <w:t xml:space="preserve"> </w:t>
      </w:r>
      <w:r w:rsidR="00867F3E" w:rsidRPr="0070512B">
        <w:rPr>
          <w:rFonts w:cs="Times New Roman"/>
          <w:szCs w:val="28"/>
          <w:lang w:val="uk-UA"/>
        </w:rPr>
        <w:t>змінах в законодавстві з охорони праці в 2023 році.</w:t>
      </w:r>
    </w:p>
    <w:p w:rsidR="00AA295C" w:rsidRPr="0070512B" w:rsidRDefault="00732EEF" w:rsidP="009D06E7">
      <w:pPr>
        <w:autoSpaceDE w:val="0"/>
        <w:autoSpaceDN w:val="0"/>
        <w:adjustRightInd w:val="0"/>
        <w:spacing w:after="0" w:line="240" w:lineRule="auto"/>
        <w:ind w:firstLine="708"/>
        <w:jc w:val="both"/>
        <w:rPr>
          <w:rFonts w:eastAsia="Times New Roman" w:cs="Times New Roman"/>
          <w:color w:val="000000"/>
          <w:szCs w:val="28"/>
          <w:lang w:val="uk-UA" w:eastAsia="ru-RU"/>
        </w:rPr>
      </w:pPr>
      <w:r w:rsidRPr="0070512B">
        <w:rPr>
          <w:rFonts w:cs="Times New Roman"/>
          <w:szCs w:val="28"/>
          <w:lang w:val="uk-UA"/>
        </w:rPr>
        <w:t xml:space="preserve">Від </w:t>
      </w:r>
      <w:r w:rsidR="00D24855" w:rsidRPr="0070512B">
        <w:rPr>
          <w:rFonts w:eastAsia="Calibri" w:cs="Times New Roman"/>
          <w:szCs w:val="28"/>
          <w:lang w:val="uk-UA"/>
        </w:rPr>
        <w:t>Центрального міжрегіонального управління</w:t>
      </w:r>
      <w:r w:rsidR="00D24855" w:rsidRPr="0070512B">
        <w:rPr>
          <w:rFonts w:cs="Times New Roman"/>
          <w:szCs w:val="28"/>
          <w:lang w:val="uk-UA"/>
        </w:rPr>
        <w:t xml:space="preserve"> Державної служби з питань праці </w:t>
      </w:r>
      <w:r w:rsidR="00F30EE6" w:rsidRPr="0070512B">
        <w:rPr>
          <w:rFonts w:cs="Times New Roman"/>
          <w:szCs w:val="28"/>
          <w:lang w:val="uk-UA"/>
        </w:rPr>
        <w:t xml:space="preserve"> прийняла</w:t>
      </w:r>
      <w:r w:rsidRPr="0070512B">
        <w:rPr>
          <w:rFonts w:cs="Times New Roman"/>
          <w:szCs w:val="28"/>
          <w:lang w:val="uk-UA"/>
        </w:rPr>
        <w:t xml:space="preserve"> участь </w:t>
      </w:r>
      <w:r w:rsidR="00E27F00" w:rsidRPr="0070512B">
        <w:rPr>
          <w:rFonts w:eastAsia="Calibri" w:cs="Times New Roman"/>
          <w:szCs w:val="28"/>
          <w:lang w:val="uk-UA"/>
        </w:rPr>
        <w:t>заступник начальника відділу з питань гігієни праці та атестації робочих місць за умовами праці управління інспекційної діяльності у Київській області</w:t>
      </w:r>
      <w:r w:rsidRPr="0070512B">
        <w:rPr>
          <w:rFonts w:cs="Times New Roman"/>
          <w:szCs w:val="28"/>
          <w:lang w:val="uk-UA"/>
        </w:rPr>
        <w:t xml:space="preserve"> </w:t>
      </w:r>
      <w:r w:rsidR="00E27F00" w:rsidRPr="0070512B">
        <w:rPr>
          <w:rFonts w:eastAsia="Calibri" w:cs="Times New Roman"/>
          <w:b/>
          <w:szCs w:val="28"/>
          <w:lang w:val="uk-UA"/>
        </w:rPr>
        <w:t>Аксьонова А</w:t>
      </w:r>
      <w:r w:rsidR="00E27F00" w:rsidRPr="0070512B">
        <w:rPr>
          <w:rFonts w:cs="Times New Roman"/>
          <w:b/>
          <w:szCs w:val="28"/>
          <w:lang w:val="uk-UA"/>
        </w:rPr>
        <w:t>.М.</w:t>
      </w:r>
      <w:r w:rsidR="00E27F00" w:rsidRPr="0070512B">
        <w:rPr>
          <w:rFonts w:cs="Times New Roman"/>
          <w:szCs w:val="28"/>
          <w:lang w:val="uk-UA"/>
        </w:rPr>
        <w:t>,</w:t>
      </w:r>
      <w:r w:rsidR="00E27F00" w:rsidRPr="0070512B">
        <w:rPr>
          <w:rFonts w:cs="Times New Roman"/>
          <w:b/>
          <w:szCs w:val="28"/>
          <w:lang w:val="uk-UA"/>
        </w:rPr>
        <w:t xml:space="preserve"> </w:t>
      </w:r>
      <w:r w:rsidR="00E27F00" w:rsidRPr="0070512B">
        <w:rPr>
          <w:rFonts w:cs="Times New Roman"/>
          <w:szCs w:val="28"/>
          <w:lang w:val="uk-UA"/>
        </w:rPr>
        <w:t>яка</w:t>
      </w:r>
      <w:r w:rsidR="00E27F00" w:rsidRPr="0070512B">
        <w:rPr>
          <w:rFonts w:cs="Times New Roman"/>
          <w:b/>
          <w:szCs w:val="28"/>
          <w:lang w:val="uk-UA"/>
        </w:rPr>
        <w:t xml:space="preserve"> </w:t>
      </w:r>
      <w:r w:rsidR="00F30EE6" w:rsidRPr="0070512B">
        <w:rPr>
          <w:rFonts w:cs="Times New Roman"/>
          <w:szCs w:val="28"/>
          <w:lang w:val="uk-UA"/>
        </w:rPr>
        <w:t>розпові</w:t>
      </w:r>
      <w:r w:rsidR="00377580" w:rsidRPr="0070512B">
        <w:rPr>
          <w:rFonts w:cs="Times New Roman"/>
          <w:szCs w:val="28"/>
          <w:lang w:val="uk-UA"/>
        </w:rPr>
        <w:t>в</w:t>
      </w:r>
      <w:r w:rsidR="00F30EE6" w:rsidRPr="0070512B">
        <w:rPr>
          <w:rFonts w:cs="Times New Roman"/>
          <w:szCs w:val="28"/>
          <w:lang w:val="uk-UA"/>
        </w:rPr>
        <w:t xml:space="preserve"> про </w:t>
      </w:r>
      <w:r w:rsidR="00AA295C" w:rsidRPr="0070512B">
        <w:rPr>
          <w:rFonts w:cs="Times New Roman"/>
          <w:szCs w:val="28"/>
          <w:lang w:val="uk-UA"/>
        </w:rPr>
        <w:t xml:space="preserve"> зміни в законодавстві  та вимого щодо </w:t>
      </w:r>
      <w:r w:rsidR="00AA295C" w:rsidRPr="00A12BB5">
        <w:rPr>
          <w:rFonts w:eastAsia="Times New Roman" w:cs="Times New Roman"/>
          <w:color w:val="000000"/>
          <w:szCs w:val="28"/>
          <w:lang w:val="uk-UA" w:eastAsia="ru-RU"/>
        </w:rPr>
        <w:t>проведення медичних оглядів</w:t>
      </w:r>
      <w:r w:rsidR="00AA295C" w:rsidRPr="0070512B">
        <w:rPr>
          <w:rFonts w:eastAsia="Times New Roman" w:cs="Times New Roman"/>
          <w:color w:val="000000"/>
          <w:szCs w:val="28"/>
          <w:lang w:val="uk-UA" w:eastAsia="ru-RU"/>
        </w:rPr>
        <w:t xml:space="preserve"> та</w:t>
      </w:r>
      <w:r w:rsidR="00AA295C" w:rsidRPr="00A12BB5">
        <w:rPr>
          <w:rFonts w:eastAsia="Times New Roman" w:cs="Times New Roman"/>
          <w:color w:val="000000"/>
          <w:szCs w:val="28"/>
          <w:lang w:val="uk-UA" w:eastAsia="ru-RU"/>
        </w:rPr>
        <w:t xml:space="preserve"> проведення атестації робочих місць</w:t>
      </w:r>
      <w:r w:rsidR="00E16387" w:rsidRPr="0070512B">
        <w:rPr>
          <w:rFonts w:eastAsia="Times New Roman" w:cs="Times New Roman"/>
          <w:color w:val="000000"/>
          <w:szCs w:val="28"/>
          <w:lang w:val="uk-UA" w:eastAsia="ru-RU"/>
        </w:rPr>
        <w:t xml:space="preserve">. Ці </w:t>
      </w:r>
      <w:r w:rsidR="00E16387" w:rsidRPr="0070512B">
        <w:rPr>
          <w:rFonts w:cs="Times New Roman"/>
          <w:szCs w:val="28"/>
          <w:lang w:val="uk-UA"/>
        </w:rPr>
        <w:t xml:space="preserve"> питання найбільше турбують спеціалістів з охорони праці медичних закладів, які задавали питання та ділилися своїм досвідом</w:t>
      </w:r>
      <w:r w:rsidR="0070512B" w:rsidRPr="0070512B">
        <w:rPr>
          <w:rFonts w:cs="Times New Roman"/>
          <w:szCs w:val="28"/>
          <w:lang w:val="uk-UA"/>
        </w:rPr>
        <w:t>. В</w:t>
      </w:r>
      <w:r w:rsidR="00E16387" w:rsidRPr="0070512B">
        <w:rPr>
          <w:rFonts w:eastAsia="Times New Roman" w:cs="Times New Roman"/>
          <w:color w:val="000000"/>
          <w:szCs w:val="28"/>
          <w:lang w:val="uk-UA" w:eastAsia="ru-RU"/>
        </w:rPr>
        <w:t xml:space="preserve">ідбулася </w:t>
      </w:r>
      <w:r w:rsidR="00E16387" w:rsidRPr="00A12BB5">
        <w:rPr>
          <w:rFonts w:eastAsia="Times New Roman" w:cs="Times New Roman"/>
          <w:color w:val="000000"/>
          <w:szCs w:val="28"/>
          <w:lang w:val="uk-UA" w:eastAsia="ru-RU"/>
        </w:rPr>
        <w:t xml:space="preserve"> жвав</w:t>
      </w:r>
      <w:r w:rsidR="00E16387" w:rsidRPr="0070512B">
        <w:rPr>
          <w:rFonts w:eastAsia="Times New Roman" w:cs="Times New Roman"/>
          <w:color w:val="000000"/>
          <w:szCs w:val="28"/>
          <w:lang w:val="uk-UA" w:eastAsia="ru-RU"/>
        </w:rPr>
        <w:t>а дискусія.</w:t>
      </w:r>
      <w:r w:rsidR="00E16387" w:rsidRPr="00A12BB5">
        <w:rPr>
          <w:rFonts w:eastAsia="Times New Roman" w:cs="Times New Roman"/>
          <w:color w:val="000000"/>
          <w:szCs w:val="28"/>
          <w:lang w:val="uk-UA" w:eastAsia="ru-RU"/>
        </w:rPr>
        <w:t>.</w:t>
      </w:r>
    </w:p>
    <w:p w:rsidR="00BC2887" w:rsidRPr="0070512B" w:rsidRDefault="00985E97" w:rsidP="0070512B">
      <w:pPr>
        <w:pStyle w:val="NormalText"/>
        <w:autoSpaceDE w:val="0"/>
        <w:autoSpaceDN w:val="0"/>
        <w:adjustRightInd w:val="0"/>
        <w:spacing w:before="0"/>
        <w:ind w:firstLine="708"/>
        <w:rPr>
          <w:rStyle w:val="s6"/>
          <w:rFonts w:ascii="Times New Roman" w:hAnsi="Times New Roman"/>
          <w:bCs/>
          <w:sz w:val="28"/>
          <w:szCs w:val="28"/>
        </w:rPr>
      </w:pPr>
      <w:r w:rsidRPr="0070512B">
        <w:rPr>
          <w:rFonts w:ascii="Times New Roman" w:hAnsi="Times New Roman"/>
          <w:sz w:val="28"/>
          <w:szCs w:val="28"/>
        </w:rPr>
        <w:t xml:space="preserve">Також від  Центрального міжрегіонального управління Державної служби прийняв участь у заході заступник начальника відділу з питань безпеки праці південного напрямку </w:t>
      </w:r>
      <w:r w:rsidRPr="0070512B">
        <w:rPr>
          <w:rFonts w:ascii="Times New Roman" w:hAnsi="Times New Roman"/>
          <w:b/>
          <w:sz w:val="28"/>
          <w:szCs w:val="28"/>
        </w:rPr>
        <w:t>Чорний В.В</w:t>
      </w:r>
      <w:r w:rsidRPr="0070512B">
        <w:rPr>
          <w:rFonts w:ascii="Times New Roman" w:hAnsi="Times New Roman"/>
          <w:sz w:val="28"/>
          <w:szCs w:val="28"/>
        </w:rPr>
        <w:t xml:space="preserve">., </w:t>
      </w:r>
      <w:r w:rsidR="00BC2887" w:rsidRPr="0070512B">
        <w:rPr>
          <w:rFonts w:ascii="Times New Roman" w:hAnsi="Times New Roman"/>
          <w:sz w:val="28"/>
          <w:szCs w:val="28"/>
        </w:rPr>
        <w:t xml:space="preserve">який розповів про зміни в законодавстві України з питань охорони праці та про порядок  отримання дозволів та декларацій на об’єкти підвищеної небезпеки </w:t>
      </w:r>
      <w:r w:rsidR="00BC2887" w:rsidRPr="0070512B">
        <w:rPr>
          <w:rFonts w:ascii="Times New Roman" w:hAnsi="Times New Roman"/>
          <w:sz w:val="28"/>
          <w:szCs w:val="28"/>
          <w:u w:val="single"/>
        </w:rPr>
        <w:t>під час воєнного стану</w:t>
      </w:r>
      <w:r w:rsidR="00BC2887" w:rsidRPr="0070512B">
        <w:rPr>
          <w:rStyle w:val="s6"/>
          <w:rFonts w:ascii="Times New Roman" w:hAnsi="Times New Roman"/>
          <w:color w:val="000000"/>
          <w:sz w:val="28"/>
          <w:szCs w:val="28"/>
        </w:rPr>
        <w:t>.</w:t>
      </w:r>
    </w:p>
    <w:p w:rsidR="00BB0054" w:rsidRPr="0070512B" w:rsidRDefault="0070512B" w:rsidP="0070512B">
      <w:pPr>
        <w:spacing w:after="0" w:line="240" w:lineRule="auto"/>
        <w:ind w:firstLine="708"/>
        <w:jc w:val="both"/>
        <w:rPr>
          <w:szCs w:val="28"/>
        </w:rPr>
      </w:pPr>
      <w:r w:rsidRPr="0070512B">
        <w:rPr>
          <w:szCs w:val="28"/>
          <w:lang w:val="uk-UA"/>
        </w:rPr>
        <w:t>У</w:t>
      </w:r>
      <w:r w:rsidR="00BC2887" w:rsidRPr="0070512B">
        <w:rPr>
          <w:szCs w:val="28"/>
          <w:lang w:val="uk-UA"/>
        </w:rPr>
        <w:t xml:space="preserve"> заході прийняла участь з</w:t>
      </w:r>
      <w:r w:rsidR="00E6347C" w:rsidRPr="0070512B">
        <w:rPr>
          <w:szCs w:val="28"/>
          <w:lang w:val="uk-UA"/>
        </w:rPr>
        <w:t>авідувач відділу охорони праці Київської міської профспілки працівників охорони здоров’я</w:t>
      </w:r>
      <w:r w:rsidR="00C646EF" w:rsidRPr="0070512B">
        <w:rPr>
          <w:szCs w:val="28"/>
          <w:lang w:val="uk-UA"/>
        </w:rPr>
        <w:t xml:space="preserve"> </w:t>
      </w:r>
      <w:r w:rsidR="00E6347C" w:rsidRPr="0070512B">
        <w:rPr>
          <w:szCs w:val="28"/>
          <w:lang w:val="uk-UA"/>
        </w:rPr>
        <w:t xml:space="preserve"> </w:t>
      </w:r>
      <w:r w:rsidR="00537E2C" w:rsidRPr="0070512B">
        <w:rPr>
          <w:b/>
          <w:bCs/>
          <w:szCs w:val="28"/>
          <w:lang w:val="uk-UA"/>
        </w:rPr>
        <w:t>Мартинюк А.О.</w:t>
      </w:r>
      <w:r w:rsidR="00BB0054" w:rsidRPr="0070512B">
        <w:rPr>
          <w:bCs/>
          <w:szCs w:val="28"/>
          <w:lang w:val="uk-UA"/>
        </w:rPr>
        <w:t xml:space="preserve">, яка </w:t>
      </w:r>
      <w:r w:rsidR="00537E2C" w:rsidRPr="0070512B">
        <w:rPr>
          <w:bCs/>
          <w:szCs w:val="28"/>
          <w:lang w:val="uk-UA"/>
        </w:rPr>
        <w:t>розповіла</w:t>
      </w:r>
      <w:r w:rsidR="00E6347C" w:rsidRPr="0070512B">
        <w:rPr>
          <w:bCs/>
          <w:szCs w:val="28"/>
          <w:lang w:val="uk-UA"/>
        </w:rPr>
        <w:t xml:space="preserve"> про</w:t>
      </w:r>
      <w:r w:rsidR="00BB0054" w:rsidRPr="0070512B">
        <w:rPr>
          <w:b/>
          <w:szCs w:val="28"/>
          <w:lang w:val="uk-UA"/>
        </w:rPr>
        <w:t xml:space="preserve"> </w:t>
      </w:r>
      <w:r w:rsidR="00BB0054" w:rsidRPr="0070512B">
        <w:rPr>
          <w:szCs w:val="28"/>
          <w:lang w:val="uk-UA"/>
        </w:rPr>
        <w:t xml:space="preserve">проведення навчання з охорони праці та пожежної безпеки в медичних закладах. </w:t>
      </w:r>
      <w:r w:rsidR="00BB0054" w:rsidRPr="0070512B">
        <w:rPr>
          <w:szCs w:val="28"/>
        </w:rPr>
        <w:t>Здійснення громадського контролю за стан охорони праці зі сторонни профспілки.</w:t>
      </w:r>
    </w:p>
    <w:p w:rsidR="00C93A18" w:rsidRPr="00A12BB5" w:rsidRDefault="00722BCD" w:rsidP="0070512B">
      <w:pPr>
        <w:shd w:val="clear" w:color="auto" w:fill="FFFFFF"/>
        <w:spacing w:after="0" w:line="240" w:lineRule="auto"/>
        <w:ind w:firstLine="708"/>
        <w:rPr>
          <w:rFonts w:eastAsia="Times New Roman" w:cs="Times New Roman"/>
          <w:color w:val="000000"/>
          <w:szCs w:val="28"/>
          <w:lang w:eastAsia="ru-RU"/>
        </w:rPr>
      </w:pPr>
      <w:r w:rsidRPr="0070512B">
        <w:rPr>
          <w:bCs/>
          <w:szCs w:val="28"/>
          <w:lang w:val="uk-UA"/>
        </w:rPr>
        <w:t xml:space="preserve">Присутні мали </w:t>
      </w:r>
      <w:r w:rsidR="00B61E78" w:rsidRPr="0070512B">
        <w:rPr>
          <w:bCs/>
          <w:szCs w:val="28"/>
          <w:lang w:val="uk-UA"/>
        </w:rPr>
        <w:t>змогу задати питання</w:t>
      </w:r>
      <w:r w:rsidR="009E5B0B" w:rsidRPr="0070512B">
        <w:rPr>
          <w:bCs/>
          <w:szCs w:val="28"/>
          <w:lang w:val="uk-UA"/>
        </w:rPr>
        <w:t xml:space="preserve"> </w:t>
      </w:r>
      <w:r w:rsidR="00B61E78" w:rsidRPr="0070512B">
        <w:rPr>
          <w:bCs/>
          <w:szCs w:val="28"/>
          <w:lang w:val="uk-UA"/>
        </w:rPr>
        <w:t>виступаючим</w:t>
      </w:r>
      <w:r w:rsidR="009E5B0B" w:rsidRPr="0070512B">
        <w:rPr>
          <w:bCs/>
          <w:szCs w:val="28"/>
          <w:lang w:val="uk-UA"/>
        </w:rPr>
        <w:t xml:space="preserve">, обговорити проблемні питання  </w:t>
      </w:r>
      <w:r w:rsidR="00B61E78" w:rsidRPr="0070512B">
        <w:rPr>
          <w:bCs/>
          <w:szCs w:val="28"/>
          <w:lang w:val="uk-UA"/>
        </w:rPr>
        <w:t>та поділитися власним досвідом</w:t>
      </w:r>
      <w:r w:rsidR="00B61E78" w:rsidRPr="0070512B">
        <w:rPr>
          <w:rFonts w:cs="Times New Roman"/>
          <w:bCs/>
          <w:szCs w:val="28"/>
          <w:lang w:val="uk-UA"/>
        </w:rPr>
        <w:t>.</w:t>
      </w:r>
      <w:r w:rsidR="00C93A18" w:rsidRPr="0070512B">
        <w:rPr>
          <w:rFonts w:cs="Times New Roman"/>
          <w:bCs/>
          <w:szCs w:val="28"/>
          <w:lang w:val="uk-UA"/>
        </w:rPr>
        <w:t xml:space="preserve"> </w:t>
      </w:r>
      <w:r w:rsidR="00C93A18" w:rsidRPr="00A12BB5">
        <w:rPr>
          <w:rFonts w:eastAsia="Times New Roman" w:cs="Times New Roman"/>
          <w:color w:val="000000"/>
          <w:szCs w:val="28"/>
          <w:lang w:eastAsia="ru-RU"/>
        </w:rPr>
        <w:t>Загальне побажання їх - проводити такі заходи</w:t>
      </w:r>
      <w:r w:rsidR="00C93A18" w:rsidRPr="0070512B">
        <w:rPr>
          <w:rFonts w:eastAsia="Times New Roman" w:cs="Times New Roman"/>
          <w:color w:val="000000"/>
          <w:szCs w:val="28"/>
          <w:lang w:val="uk-UA" w:eastAsia="ru-RU"/>
        </w:rPr>
        <w:t xml:space="preserve"> </w:t>
      </w:r>
      <w:r w:rsidR="00C93A18" w:rsidRPr="00A12BB5">
        <w:rPr>
          <w:rFonts w:eastAsia="Times New Roman" w:cs="Times New Roman"/>
          <w:color w:val="000000"/>
          <w:szCs w:val="28"/>
          <w:lang w:eastAsia="ru-RU"/>
        </w:rPr>
        <w:t xml:space="preserve"> хоч</w:t>
      </w:r>
      <w:r w:rsidR="00C93A18" w:rsidRPr="0070512B">
        <w:rPr>
          <w:rFonts w:eastAsia="Times New Roman" w:cs="Times New Roman"/>
          <w:color w:val="000000"/>
          <w:szCs w:val="28"/>
          <w:lang w:val="uk-UA" w:eastAsia="ru-RU"/>
        </w:rPr>
        <w:t>а</w:t>
      </w:r>
      <w:r w:rsidR="0070512B" w:rsidRPr="0070512B">
        <w:rPr>
          <w:rFonts w:eastAsia="Times New Roman" w:cs="Times New Roman"/>
          <w:color w:val="000000"/>
          <w:szCs w:val="28"/>
          <w:lang w:val="uk-UA" w:eastAsia="ru-RU"/>
        </w:rPr>
        <w:t xml:space="preserve"> </w:t>
      </w:r>
      <w:r w:rsidR="00C93A18" w:rsidRPr="0070512B">
        <w:rPr>
          <w:rFonts w:eastAsia="Times New Roman" w:cs="Times New Roman"/>
          <w:color w:val="000000"/>
          <w:szCs w:val="28"/>
          <w:lang w:val="uk-UA" w:eastAsia="ru-RU"/>
        </w:rPr>
        <w:t xml:space="preserve">б </w:t>
      </w:r>
      <w:r w:rsidR="00C93A18" w:rsidRPr="00A12BB5">
        <w:rPr>
          <w:rFonts w:eastAsia="Times New Roman" w:cs="Times New Roman"/>
          <w:color w:val="000000"/>
          <w:szCs w:val="28"/>
          <w:lang w:eastAsia="ru-RU"/>
        </w:rPr>
        <w:t xml:space="preserve"> раз </w:t>
      </w:r>
      <w:r w:rsidR="00C93A18" w:rsidRPr="0070512B">
        <w:rPr>
          <w:rFonts w:eastAsia="Times New Roman" w:cs="Times New Roman"/>
          <w:color w:val="000000"/>
          <w:szCs w:val="28"/>
          <w:lang w:val="uk-UA" w:eastAsia="ru-RU"/>
        </w:rPr>
        <w:t>у</w:t>
      </w:r>
      <w:r w:rsidR="00C93A18" w:rsidRPr="00A12BB5">
        <w:rPr>
          <w:rFonts w:eastAsia="Times New Roman" w:cs="Times New Roman"/>
          <w:color w:val="000000"/>
          <w:szCs w:val="28"/>
          <w:lang w:eastAsia="ru-RU"/>
        </w:rPr>
        <w:t xml:space="preserve"> квартал для взаємного обміну досвідом.</w:t>
      </w:r>
    </w:p>
    <w:p w:rsidR="00636EF2" w:rsidRPr="00C93A18" w:rsidRDefault="00636EF2" w:rsidP="00B52BA0">
      <w:pPr>
        <w:shd w:val="clear" w:color="auto" w:fill="FFFFFF"/>
        <w:spacing w:after="0"/>
        <w:ind w:firstLine="705"/>
        <w:jc w:val="both"/>
        <w:rPr>
          <w:rFonts w:cs="Times New Roman"/>
          <w:spacing w:val="-1"/>
          <w:szCs w:val="28"/>
        </w:rPr>
      </w:pPr>
    </w:p>
    <w:sectPr w:rsidR="00636EF2" w:rsidRPr="00C93A18" w:rsidSect="00E87CF5">
      <w:pgSz w:w="11906" w:h="16838" w:code="9"/>
      <w:pgMar w:top="1134" w:right="567" w:bottom="709"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041"/>
    <w:multiLevelType w:val="hybridMultilevel"/>
    <w:tmpl w:val="3F425384"/>
    <w:lvl w:ilvl="0" w:tplc="04190001">
      <w:start w:val="1"/>
      <w:numFmt w:val="bullet"/>
      <w:lvlText w:val=""/>
      <w:lvlJc w:val="left"/>
      <w:pPr>
        <w:ind w:left="1092"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1">
    <w:nsid w:val="20C9094F"/>
    <w:multiLevelType w:val="hybridMultilevel"/>
    <w:tmpl w:val="5CCC88DC"/>
    <w:lvl w:ilvl="0" w:tplc="A90815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A1BA7"/>
    <w:multiLevelType w:val="hybridMultilevel"/>
    <w:tmpl w:val="50DC8AA6"/>
    <w:lvl w:ilvl="0" w:tplc="B142DD4C">
      <w:start w:val="1"/>
      <w:numFmt w:val="decimal"/>
      <w:lvlText w:val="%1."/>
      <w:lvlJc w:val="left"/>
      <w:pPr>
        <w:ind w:left="927"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3A3933"/>
    <w:multiLevelType w:val="hybridMultilevel"/>
    <w:tmpl w:val="311096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C76A5A"/>
    <w:rsid w:val="0001732D"/>
    <w:rsid w:val="0003217E"/>
    <w:rsid w:val="000610F5"/>
    <w:rsid w:val="00083450"/>
    <w:rsid w:val="00092EAE"/>
    <w:rsid w:val="000D395E"/>
    <w:rsid w:val="001640D1"/>
    <w:rsid w:val="00174CC0"/>
    <w:rsid w:val="00176A1B"/>
    <w:rsid w:val="001A588B"/>
    <w:rsid w:val="001F20C4"/>
    <w:rsid w:val="00230A33"/>
    <w:rsid w:val="003105CA"/>
    <w:rsid w:val="0032181D"/>
    <w:rsid w:val="00336A5F"/>
    <w:rsid w:val="00365689"/>
    <w:rsid w:val="00377580"/>
    <w:rsid w:val="003F5977"/>
    <w:rsid w:val="00480B14"/>
    <w:rsid w:val="00484AD1"/>
    <w:rsid w:val="004C34BC"/>
    <w:rsid w:val="004D74F7"/>
    <w:rsid w:val="004E201C"/>
    <w:rsid w:val="00530207"/>
    <w:rsid w:val="00537E2C"/>
    <w:rsid w:val="0057100D"/>
    <w:rsid w:val="0058525D"/>
    <w:rsid w:val="006118A2"/>
    <w:rsid w:val="00614A92"/>
    <w:rsid w:val="00636EF2"/>
    <w:rsid w:val="006506D7"/>
    <w:rsid w:val="006508BA"/>
    <w:rsid w:val="006A5CE9"/>
    <w:rsid w:val="006D6017"/>
    <w:rsid w:val="0070512B"/>
    <w:rsid w:val="00722BCD"/>
    <w:rsid w:val="00732EEF"/>
    <w:rsid w:val="007426C2"/>
    <w:rsid w:val="00764280"/>
    <w:rsid w:val="00781AB9"/>
    <w:rsid w:val="007B0828"/>
    <w:rsid w:val="00813A86"/>
    <w:rsid w:val="00826010"/>
    <w:rsid w:val="00847901"/>
    <w:rsid w:val="00867F3E"/>
    <w:rsid w:val="00872594"/>
    <w:rsid w:val="00880B70"/>
    <w:rsid w:val="00884289"/>
    <w:rsid w:val="008848C9"/>
    <w:rsid w:val="008D05CF"/>
    <w:rsid w:val="0091040A"/>
    <w:rsid w:val="00942814"/>
    <w:rsid w:val="00944280"/>
    <w:rsid w:val="00981440"/>
    <w:rsid w:val="00985E97"/>
    <w:rsid w:val="00997AB3"/>
    <w:rsid w:val="009D06E7"/>
    <w:rsid w:val="009E5B0B"/>
    <w:rsid w:val="00A12BB5"/>
    <w:rsid w:val="00A23B2F"/>
    <w:rsid w:val="00A476BF"/>
    <w:rsid w:val="00AA295C"/>
    <w:rsid w:val="00AC55D6"/>
    <w:rsid w:val="00B276F1"/>
    <w:rsid w:val="00B34624"/>
    <w:rsid w:val="00B369C2"/>
    <w:rsid w:val="00B4257C"/>
    <w:rsid w:val="00B52BA0"/>
    <w:rsid w:val="00B61E78"/>
    <w:rsid w:val="00BB0054"/>
    <w:rsid w:val="00BC2887"/>
    <w:rsid w:val="00BC2CC3"/>
    <w:rsid w:val="00BF3ED2"/>
    <w:rsid w:val="00C01AB4"/>
    <w:rsid w:val="00C050D9"/>
    <w:rsid w:val="00C3567F"/>
    <w:rsid w:val="00C475C9"/>
    <w:rsid w:val="00C646EF"/>
    <w:rsid w:val="00C76A5A"/>
    <w:rsid w:val="00C90481"/>
    <w:rsid w:val="00C93A18"/>
    <w:rsid w:val="00CB24E6"/>
    <w:rsid w:val="00CE7C16"/>
    <w:rsid w:val="00D24855"/>
    <w:rsid w:val="00D8087A"/>
    <w:rsid w:val="00DB2578"/>
    <w:rsid w:val="00E16387"/>
    <w:rsid w:val="00E27F00"/>
    <w:rsid w:val="00E6347C"/>
    <w:rsid w:val="00E87CF5"/>
    <w:rsid w:val="00EE62B4"/>
    <w:rsid w:val="00F10539"/>
    <w:rsid w:val="00F30EE6"/>
    <w:rsid w:val="00F65B87"/>
    <w:rsid w:val="00F73FD4"/>
    <w:rsid w:val="00FB43F8"/>
    <w:rsid w:val="00FC6B17"/>
    <w:rsid w:val="00FD59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New"/>
        <w:sz w:val="28"/>
        <w:lang w:val="uk-UA"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A5A"/>
    <w:pPr>
      <w:spacing w:line="276" w:lineRule="auto"/>
      <w:ind w:firstLine="0"/>
      <w:jc w:val="left"/>
    </w:pPr>
    <w:rPr>
      <w:rFonts w:cstheme="minorBidi"/>
      <w:szCs w:val="22"/>
      <w:lang w:val="ru-RU"/>
    </w:rPr>
  </w:style>
  <w:style w:type="paragraph" w:styleId="2">
    <w:name w:val="heading 2"/>
    <w:basedOn w:val="a"/>
    <w:link w:val="20"/>
    <w:uiPriority w:val="9"/>
    <w:qFormat/>
    <w:rsid w:val="00C76A5A"/>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6A5A"/>
    <w:rPr>
      <w:rFonts w:eastAsia="Times New Roman" w:cs="Times New Roman"/>
      <w:b/>
      <w:sz w:val="36"/>
      <w:szCs w:val="36"/>
      <w:lang w:val="ru-RU" w:eastAsia="ru-RU"/>
    </w:rPr>
  </w:style>
  <w:style w:type="paragraph" w:customStyle="1" w:styleId="rvps2">
    <w:name w:val="rvps2"/>
    <w:basedOn w:val="a"/>
    <w:rsid w:val="00C76A5A"/>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unhideWhenUsed/>
    <w:rsid w:val="00C76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6A5A"/>
    <w:rPr>
      <w:rFonts w:ascii="Courier New" w:eastAsia="Times New Roman" w:hAnsi="Courier New"/>
      <w:bCs w:val="0"/>
      <w:sz w:val="20"/>
      <w:lang w:val="ru-RU" w:eastAsia="ru-RU"/>
    </w:rPr>
  </w:style>
  <w:style w:type="paragraph" w:styleId="a3">
    <w:name w:val="List Paragraph"/>
    <w:basedOn w:val="a"/>
    <w:uiPriority w:val="34"/>
    <w:qFormat/>
    <w:rsid w:val="00C76A5A"/>
    <w:pPr>
      <w:ind w:left="720"/>
      <w:contextualSpacing/>
    </w:pPr>
    <w:rPr>
      <w:rFonts w:asciiTheme="minorHAnsi" w:eastAsiaTheme="minorEastAsia" w:hAnsiTheme="minorHAnsi"/>
      <w:sz w:val="22"/>
      <w:lang w:eastAsia="ru-RU"/>
    </w:rPr>
  </w:style>
  <w:style w:type="paragraph" w:styleId="a4">
    <w:name w:val="Normal (Web)"/>
    <w:basedOn w:val="a"/>
    <w:uiPriority w:val="99"/>
    <w:unhideWhenUsed/>
    <w:rsid w:val="00732EEF"/>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732EEF"/>
  </w:style>
  <w:style w:type="character" w:styleId="a5">
    <w:name w:val="Strong"/>
    <w:basedOn w:val="a0"/>
    <w:uiPriority w:val="99"/>
    <w:qFormat/>
    <w:rsid w:val="00F10539"/>
    <w:rPr>
      <w:rFonts w:cs="Times New Roman"/>
      <w:b/>
      <w:bCs/>
    </w:rPr>
  </w:style>
  <w:style w:type="character" w:styleId="a6">
    <w:name w:val="Hyperlink"/>
    <w:basedOn w:val="a0"/>
    <w:uiPriority w:val="99"/>
    <w:rsid w:val="00F10539"/>
    <w:rPr>
      <w:rFonts w:cs="Times New Roman"/>
      <w:color w:val="0000FF"/>
      <w:u w:val="single"/>
    </w:rPr>
  </w:style>
  <w:style w:type="paragraph" w:customStyle="1" w:styleId="rtejustify">
    <w:name w:val="rtejustify"/>
    <w:basedOn w:val="a"/>
    <w:rsid w:val="00981440"/>
    <w:pPr>
      <w:spacing w:before="100" w:beforeAutospacing="1" w:after="100" w:afterAutospacing="1" w:line="240" w:lineRule="auto"/>
    </w:pPr>
    <w:rPr>
      <w:rFonts w:eastAsia="Times New Roman" w:cs="Times New Roman"/>
      <w:sz w:val="24"/>
      <w:szCs w:val="24"/>
      <w:lang w:eastAsia="ru-RU"/>
    </w:rPr>
  </w:style>
  <w:style w:type="paragraph" w:styleId="21">
    <w:name w:val="Body Text Indent 2"/>
    <w:basedOn w:val="a"/>
    <w:link w:val="22"/>
    <w:rsid w:val="003105CA"/>
    <w:pPr>
      <w:spacing w:after="0" w:line="240" w:lineRule="auto"/>
      <w:ind w:firstLine="708"/>
      <w:jc w:val="both"/>
    </w:pPr>
    <w:rPr>
      <w:rFonts w:ascii="Arial" w:eastAsia="Times New Roman" w:hAnsi="Arial" w:cs="Arial"/>
      <w:bCs/>
      <w:szCs w:val="24"/>
      <w:lang w:val="uk-UA" w:eastAsia="ru-RU"/>
    </w:rPr>
  </w:style>
  <w:style w:type="character" w:customStyle="1" w:styleId="22">
    <w:name w:val="Основной текст с отступом 2 Знак"/>
    <w:basedOn w:val="a0"/>
    <w:link w:val="21"/>
    <w:rsid w:val="003105CA"/>
    <w:rPr>
      <w:rFonts w:ascii="Arial" w:eastAsia="Times New Roman" w:hAnsi="Arial" w:cs="Arial"/>
      <w:szCs w:val="24"/>
      <w:lang w:eastAsia="ru-RU"/>
    </w:rPr>
  </w:style>
  <w:style w:type="paragraph" w:customStyle="1" w:styleId="a7">
    <w:name w:val="Абзац списку"/>
    <w:basedOn w:val="a"/>
    <w:qFormat/>
    <w:rsid w:val="00B61E78"/>
    <w:pPr>
      <w:ind w:left="720"/>
      <w:contextualSpacing/>
    </w:pPr>
    <w:rPr>
      <w:rFonts w:ascii="Calibri" w:eastAsia="Calibri" w:hAnsi="Calibri" w:cs="Times New Roman"/>
      <w:sz w:val="22"/>
    </w:rPr>
  </w:style>
  <w:style w:type="paragraph" w:customStyle="1" w:styleId="NormalText">
    <w:name w:val="Normal Text"/>
    <w:basedOn w:val="a"/>
    <w:rsid w:val="009D06E7"/>
    <w:pPr>
      <w:spacing w:before="120" w:after="0" w:line="240" w:lineRule="auto"/>
      <w:ind w:firstLine="567"/>
      <w:jc w:val="both"/>
    </w:pPr>
    <w:rPr>
      <w:rFonts w:ascii="Antiqua" w:eastAsia="Times New Roman" w:hAnsi="Antiqua" w:cs="Times New Roman"/>
      <w:sz w:val="26"/>
      <w:szCs w:val="24"/>
      <w:lang w:val="uk-UA" w:eastAsia="en-GB"/>
    </w:rPr>
  </w:style>
  <w:style w:type="character" w:customStyle="1" w:styleId="s6">
    <w:name w:val="s6"/>
    <w:basedOn w:val="a0"/>
    <w:rsid w:val="00A12BB5"/>
  </w:style>
</w:styles>
</file>

<file path=word/webSettings.xml><?xml version="1.0" encoding="utf-8"?>
<w:webSettings xmlns:r="http://schemas.openxmlformats.org/officeDocument/2006/relationships" xmlns:w="http://schemas.openxmlformats.org/wordprocessingml/2006/main">
  <w:divs>
    <w:div w:id="114763133">
      <w:bodyDiv w:val="1"/>
      <w:marLeft w:val="0"/>
      <w:marRight w:val="0"/>
      <w:marTop w:val="0"/>
      <w:marBottom w:val="0"/>
      <w:divBdr>
        <w:top w:val="none" w:sz="0" w:space="0" w:color="auto"/>
        <w:left w:val="none" w:sz="0" w:space="0" w:color="auto"/>
        <w:bottom w:val="none" w:sz="0" w:space="0" w:color="auto"/>
        <w:right w:val="none" w:sz="0" w:space="0" w:color="auto"/>
      </w:divBdr>
    </w:div>
    <w:div w:id="1568606745">
      <w:bodyDiv w:val="1"/>
      <w:marLeft w:val="0"/>
      <w:marRight w:val="0"/>
      <w:marTop w:val="0"/>
      <w:marBottom w:val="0"/>
      <w:divBdr>
        <w:top w:val="none" w:sz="0" w:space="0" w:color="auto"/>
        <w:left w:val="none" w:sz="0" w:space="0" w:color="auto"/>
        <w:bottom w:val="none" w:sz="0" w:space="0" w:color="auto"/>
        <w:right w:val="none" w:sz="0" w:space="0" w:color="auto"/>
      </w:divBdr>
      <w:divsChild>
        <w:div w:id="1726098298">
          <w:marLeft w:val="0"/>
          <w:marRight w:val="0"/>
          <w:marTop w:val="0"/>
          <w:marBottom w:val="0"/>
          <w:divBdr>
            <w:top w:val="none" w:sz="0" w:space="0" w:color="auto"/>
            <w:left w:val="none" w:sz="0" w:space="0" w:color="auto"/>
            <w:bottom w:val="none" w:sz="0" w:space="0" w:color="auto"/>
            <w:right w:val="none" w:sz="0" w:space="0" w:color="auto"/>
          </w:divBdr>
        </w:div>
        <w:div w:id="1999796492">
          <w:marLeft w:val="0"/>
          <w:marRight w:val="0"/>
          <w:marTop w:val="0"/>
          <w:marBottom w:val="0"/>
          <w:divBdr>
            <w:top w:val="none" w:sz="0" w:space="0" w:color="auto"/>
            <w:left w:val="none" w:sz="0" w:space="0" w:color="auto"/>
            <w:bottom w:val="none" w:sz="0" w:space="0" w:color="auto"/>
            <w:right w:val="none" w:sz="0" w:space="0" w:color="auto"/>
          </w:divBdr>
        </w:div>
      </w:divsChild>
    </w:div>
    <w:div w:id="201025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10798-8E2A-4945-8C4A-1AC7DDD9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Красножон</dc:creator>
  <cp:lastModifiedBy>User</cp:lastModifiedBy>
  <cp:revision>2</cp:revision>
  <dcterms:created xsi:type="dcterms:W3CDTF">2023-11-10T07:05:00Z</dcterms:created>
  <dcterms:modified xsi:type="dcterms:W3CDTF">2023-11-10T07:05:00Z</dcterms:modified>
</cp:coreProperties>
</file>