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6A0" w:rsidRPr="00575E77" w:rsidRDefault="000756A0" w:rsidP="00100051">
      <w:pPr>
        <w:pStyle w:val="a4"/>
        <w:jc w:val="both"/>
        <w:rPr>
          <w:rFonts w:ascii="Calibri" w:hAnsi="Calibri" w:cs="Calibri"/>
          <w:lang w:val="uk-UA"/>
        </w:rPr>
      </w:pPr>
    </w:p>
    <w:p w:rsidR="000756A0" w:rsidRPr="00575E77" w:rsidRDefault="000756A0" w:rsidP="006D5400">
      <w:pPr>
        <w:pStyle w:val="a4"/>
        <w:jc w:val="center"/>
        <w:rPr>
          <w:rFonts w:ascii="Calibri" w:hAnsi="Calibri" w:cs="Calibri"/>
          <w:smallCaps/>
          <w:lang w:val="uk-UA"/>
        </w:rPr>
      </w:pPr>
      <w:r w:rsidRPr="00575E77">
        <w:rPr>
          <w:rFonts w:ascii="Calibri" w:hAnsi="Calibri" w:cs="Calibri"/>
          <w:lang w:val="uk-UA"/>
        </w:rPr>
        <w:t xml:space="preserve">Дорожня карта </w:t>
      </w:r>
      <w:r w:rsidR="006D5400" w:rsidRPr="00575E77">
        <w:rPr>
          <w:rFonts w:ascii="Calibri" w:hAnsi="Calibri" w:cs="Calibri"/>
          <w:lang w:val="uk-UA"/>
        </w:rPr>
        <w:t xml:space="preserve">покращення якості </w:t>
      </w:r>
    </w:p>
    <w:p w:rsidR="00883013" w:rsidRPr="00597172" w:rsidRDefault="00883013" w:rsidP="00883013">
      <w:pPr>
        <w:pStyle w:val="a6"/>
        <w:jc w:val="center"/>
        <w:rPr>
          <w:rFonts w:asciiTheme="minorHAnsi" w:hAnsiTheme="minorHAnsi" w:cstheme="minorHAnsi"/>
          <w:b/>
          <w:color w:val="auto"/>
          <w:sz w:val="28"/>
          <w:szCs w:val="28"/>
          <w:lang w:val="uk-UA"/>
        </w:rPr>
      </w:pPr>
      <w:r w:rsidRPr="00597172">
        <w:rPr>
          <w:rFonts w:asciiTheme="minorHAnsi" w:hAnsiTheme="minorHAnsi" w:cstheme="minorHAnsi"/>
          <w:b/>
          <w:color w:val="auto"/>
          <w:sz w:val="28"/>
          <w:szCs w:val="28"/>
          <w:lang w:val="uk-UA" w:eastAsia="en-US"/>
        </w:rPr>
        <w:t xml:space="preserve">Покращення континууму </w:t>
      </w:r>
      <w:r w:rsidR="00597172" w:rsidRPr="00597172">
        <w:rPr>
          <w:rFonts w:asciiTheme="minorHAnsi" w:hAnsiTheme="minorHAnsi" w:cstheme="minorHAnsi"/>
          <w:b/>
          <w:color w:val="auto"/>
          <w:sz w:val="28"/>
          <w:szCs w:val="28"/>
          <w:lang w:val="uk-UA" w:eastAsia="en-US"/>
        </w:rPr>
        <w:t>послуг</w:t>
      </w:r>
      <w:r w:rsidRPr="00597172">
        <w:rPr>
          <w:rFonts w:asciiTheme="minorHAnsi" w:hAnsiTheme="minorHAnsi" w:cstheme="minorHAnsi"/>
          <w:b/>
          <w:color w:val="auto"/>
          <w:sz w:val="28"/>
          <w:szCs w:val="28"/>
          <w:lang w:val="uk-UA" w:eastAsia="en-US"/>
        </w:rPr>
        <w:t xml:space="preserve"> для </w:t>
      </w:r>
      <w:r w:rsidR="00597172" w:rsidRPr="00597172">
        <w:rPr>
          <w:rFonts w:asciiTheme="minorHAnsi" w:hAnsiTheme="minorHAnsi" w:cstheme="minorHAnsi"/>
          <w:b/>
          <w:color w:val="auto"/>
          <w:sz w:val="28"/>
          <w:szCs w:val="28"/>
          <w:lang w:val="uk-UA" w:eastAsia="en-US"/>
        </w:rPr>
        <w:t xml:space="preserve">людей, які живуть з ВІЛ, </w:t>
      </w:r>
      <w:r w:rsidR="00597172" w:rsidRPr="00597172">
        <w:rPr>
          <w:rFonts w:asciiTheme="minorHAnsi" w:eastAsia="Times New Roman" w:hAnsiTheme="minorHAnsi" w:cstheme="minorHAnsi"/>
          <w:b/>
          <w:color w:val="auto"/>
          <w:sz w:val="28"/>
          <w:szCs w:val="28"/>
          <w:lang w:val="uk-UA" w:eastAsia="uk-UA"/>
        </w:rPr>
        <w:t xml:space="preserve">зокрема </w:t>
      </w:r>
      <w:r w:rsidR="00597172" w:rsidRPr="00597172">
        <w:rPr>
          <w:rFonts w:asciiTheme="minorHAnsi" w:hAnsiTheme="minorHAnsi" w:cstheme="minorHAnsi"/>
          <w:b/>
          <w:color w:val="auto"/>
          <w:sz w:val="28"/>
          <w:szCs w:val="28"/>
          <w:lang w:val="uk-UA"/>
        </w:rPr>
        <w:t xml:space="preserve">ВІЛ-інфікованих споживачів ін’єкційних наркотичних речовин, шляхом застосування </w:t>
      </w:r>
      <w:r w:rsidR="00597172" w:rsidRPr="00597172">
        <w:rPr>
          <w:rFonts w:asciiTheme="minorHAnsi" w:hAnsiTheme="minorHAnsi" w:cstheme="minorHAnsi"/>
          <w:b/>
          <w:color w:val="auto"/>
          <w:sz w:val="28"/>
          <w:szCs w:val="28"/>
          <w:lang w:val="uk-UA" w:eastAsia="en-US"/>
        </w:rPr>
        <w:t xml:space="preserve"> моделі покращення якості </w:t>
      </w:r>
      <w:r w:rsidRPr="00597172">
        <w:rPr>
          <w:rFonts w:asciiTheme="minorHAnsi" w:hAnsiTheme="minorHAnsi" w:cstheme="minorHAnsi"/>
          <w:b/>
          <w:color w:val="auto"/>
          <w:sz w:val="28"/>
          <w:szCs w:val="28"/>
          <w:lang w:val="uk-UA" w:eastAsia="en-US"/>
        </w:rPr>
        <w:t>в м. Києві</w:t>
      </w:r>
    </w:p>
    <w:p w:rsidR="000756A0" w:rsidRPr="00883013" w:rsidRDefault="000756A0" w:rsidP="00883013">
      <w:pPr>
        <w:pStyle w:val="a6"/>
        <w:jc w:val="center"/>
        <w:rPr>
          <w:rFonts w:ascii="Calibri" w:hAnsi="Calibri" w:cs="Calibri"/>
          <w:lang w:val="uk-UA"/>
        </w:rPr>
      </w:pPr>
    </w:p>
    <w:p w:rsidR="000756A0" w:rsidRPr="00756F8F" w:rsidRDefault="009F651E" w:rsidP="00756F8F">
      <w:pPr>
        <w:jc w:val="both"/>
        <w:rPr>
          <w:rFonts w:ascii="Calibri" w:hAnsi="Calibri"/>
          <w:b/>
          <w:bCs/>
          <w:color w:val="0000FF"/>
          <w:sz w:val="28"/>
          <w:szCs w:val="28"/>
          <w:lang w:val="uk-UA"/>
        </w:rPr>
      </w:pPr>
      <w:r w:rsidRPr="009F651E">
        <w:rPr>
          <w:noProof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alt="Text box displaying company contact information" style="position:absolute;left:0;text-align:left;margin-left:0;margin-top:0;width:468pt;height:72.75pt;z-index:251651072;visibility:visible;mso-position-horizontal:left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" fillcolor="#f24f4f" stroked="f" strokeweight=".5pt">
            <v:textbox inset="12.96pt,0,12.96pt,0">
              <w:txbxContent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2651"/>
                    <w:gridCol w:w="446"/>
                    <w:gridCol w:w="2659"/>
                    <w:gridCol w:w="446"/>
                    <w:gridCol w:w="2655"/>
                  </w:tblGrid>
                  <w:tr w:rsidR="003E3D51" w:rsidRPr="00127E15">
                    <w:tc>
                      <w:tcPr>
                        <w:tcW w:w="1496" w:type="pct"/>
                      </w:tcPr>
                      <w:p w:rsidR="003E3D51" w:rsidRDefault="003E3D51" w:rsidP="00575E77">
                        <w:pPr>
                          <w:pStyle w:val="ContactInfo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Адреса Київського міського центру профілактики та боротьби зі СНІДом:</w:t>
                        </w:r>
                      </w:p>
                      <w:p w:rsidR="003E3D51" w:rsidRDefault="003E3D51" w:rsidP="00E73329">
                        <w:pPr>
                          <w:pStyle w:val="ContactInfo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 xml:space="preserve">03115 Київ, </w:t>
                        </w:r>
                      </w:p>
                      <w:p w:rsidR="003E3D51" w:rsidRPr="00575E77" w:rsidRDefault="003E3D51" w:rsidP="00E73329">
                        <w:pPr>
                          <w:pStyle w:val="ContactInfo"/>
                          <w:rPr>
                            <w:lang w:val="ru-RU"/>
                          </w:rPr>
                        </w:pPr>
                        <w:r>
                          <w:rPr>
                            <w:lang w:val="uk-UA"/>
                          </w:rPr>
                          <w:t>вул. Відпочинку, 11</w:t>
                        </w:r>
                      </w:p>
                    </w:tc>
                    <w:tc>
                      <w:tcPr>
                        <w:tcW w:w="252" w:type="pct"/>
                      </w:tcPr>
                      <w:p w:rsidR="003E3D51" w:rsidRPr="00575E77" w:rsidRDefault="003E3D51">
                        <w:pPr>
                          <w:pStyle w:val="ContactInfo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501" w:type="pct"/>
                      </w:tcPr>
                      <w:p w:rsidR="003E3D51" w:rsidRPr="00127E15" w:rsidRDefault="003E3D51">
                        <w:pPr>
                          <w:pStyle w:val="ContactInfo"/>
                          <w:jc w:val="center"/>
                        </w:pPr>
                        <w:r>
                          <w:rPr>
                            <w:lang w:val="uk-UA"/>
                          </w:rPr>
                          <w:t>т</w:t>
                        </w:r>
                        <w:r w:rsidRPr="00127E15">
                          <w:t>. +38-0</w:t>
                        </w:r>
                        <w:r>
                          <w:rPr>
                            <w:lang w:val="uk-UA"/>
                          </w:rPr>
                          <w:t>44</w:t>
                        </w:r>
                        <w:r w:rsidRPr="00127E15">
                          <w:t>-</w:t>
                        </w:r>
                        <w:r>
                          <w:rPr>
                            <w:lang w:val="uk-UA"/>
                          </w:rPr>
                          <w:t>450-82-55</w:t>
                        </w:r>
                      </w:p>
                      <w:p w:rsidR="003E3D51" w:rsidRPr="00127E15" w:rsidRDefault="003E3D51" w:rsidP="00E73329">
                        <w:pPr>
                          <w:pStyle w:val="ContactInfo"/>
                          <w:jc w:val="center"/>
                        </w:pPr>
                        <w:r w:rsidRPr="00127E15">
                          <w:t xml:space="preserve">f. </w:t>
                        </w:r>
                        <w:r>
                          <w:rPr>
                            <w:lang w:val="uk-UA"/>
                          </w:rPr>
                          <w:t>+38-044-424-10-09</w:t>
                        </w:r>
                      </w:p>
                    </w:tc>
                    <w:tc>
                      <w:tcPr>
                        <w:tcW w:w="252" w:type="pct"/>
                      </w:tcPr>
                      <w:p w:rsidR="003E3D51" w:rsidRPr="00127E15" w:rsidRDefault="003E3D51">
                        <w:pPr>
                          <w:pStyle w:val="ContactInfo"/>
                        </w:pPr>
                      </w:p>
                    </w:tc>
                    <w:tc>
                      <w:tcPr>
                        <w:tcW w:w="1500" w:type="pct"/>
                      </w:tcPr>
                      <w:p w:rsidR="003E3D51" w:rsidRPr="00127E15" w:rsidRDefault="003E3D51">
                        <w:pPr>
                          <w:pStyle w:val="ContactInfo"/>
                          <w:jc w:val="right"/>
                        </w:pPr>
                        <w:r>
                          <w:t>mail</w:t>
                        </w:r>
                        <w:r w:rsidRPr="00127E15">
                          <w:t>@</w:t>
                        </w:r>
                        <w:r>
                          <w:t>kmkl5.org.ua</w:t>
                        </w:r>
                      </w:p>
                      <w:p w:rsidR="003E3D51" w:rsidRPr="00127E15" w:rsidRDefault="003E3D51" w:rsidP="00E73329">
                        <w:pPr>
                          <w:pStyle w:val="ContactInfo"/>
                          <w:jc w:val="right"/>
                        </w:pPr>
                        <w:r w:rsidRPr="00E73329">
                          <w:t>http://kmcs.org.ua</w:t>
                        </w:r>
                      </w:p>
                    </w:tc>
                  </w:tr>
                </w:tbl>
                <w:p w:rsidR="003E3D51" w:rsidRDefault="003E3D51">
                  <w:pPr>
                    <w:pStyle w:val="TableSpace"/>
                  </w:pPr>
                </w:p>
              </w:txbxContent>
            </v:textbox>
            <w10:wrap type="topAndBottom" anchorx="margin" anchory="margin"/>
          </v:shape>
        </w:pict>
      </w:r>
      <w:r w:rsidR="000756A0" w:rsidRPr="00575E77">
        <w:rPr>
          <w:lang w:val="uk-UA"/>
        </w:rPr>
        <w:br w:type="page"/>
      </w:r>
      <w:r w:rsidR="005A52BC" w:rsidRPr="00756F8F">
        <w:rPr>
          <w:rFonts w:ascii="Calibri" w:hAnsi="Calibri"/>
          <w:b/>
          <w:bCs/>
          <w:color w:val="0000FF"/>
          <w:sz w:val="28"/>
          <w:szCs w:val="28"/>
          <w:lang w:val="uk-UA"/>
        </w:rPr>
        <w:lastRenderedPageBreak/>
        <w:t xml:space="preserve">Огляд </w:t>
      </w:r>
      <w:r w:rsidR="000756A0" w:rsidRPr="00756F8F">
        <w:rPr>
          <w:rFonts w:ascii="Calibri" w:hAnsi="Calibri"/>
          <w:b/>
          <w:bCs/>
          <w:color w:val="0000FF"/>
          <w:sz w:val="28"/>
          <w:szCs w:val="28"/>
          <w:lang w:val="uk-UA"/>
        </w:rPr>
        <w:t>ПРОЕКТУ З ПОКРАЩЕННЯ:</w:t>
      </w:r>
    </w:p>
    <w:p w:rsidR="00883013" w:rsidRPr="00597172" w:rsidRDefault="005A52BC" w:rsidP="00883013">
      <w:pPr>
        <w:pStyle w:val="a6"/>
        <w:ind w:left="2160" w:hanging="2160"/>
        <w:jc w:val="both"/>
        <w:rPr>
          <w:rFonts w:ascii="Calibri" w:hAnsi="Calibri" w:cs="Calibri"/>
          <w:b/>
          <w:color w:val="FF0000"/>
          <w:sz w:val="26"/>
          <w:szCs w:val="26"/>
          <w:lang w:val="uk-UA" w:eastAsia="en-US"/>
        </w:rPr>
      </w:pPr>
      <w:r w:rsidRPr="00D459BE">
        <w:rPr>
          <w:rFonts w:ascii="Calibri" w:hAnsi="Calibri" w:cs="Calibri"/>
          <w:b/>
          <w:color w:val="auto"/>
          <w:sz w:val="26"/>
          <w:szCs w:val="26"/>
          <w:lang w:val="uk-UA" w:eastAsia="en-US"/>
        </w:rPr>
        <w:t>Назва проекту:</w:t>
      </w:r>
      <w:r w:rsidR="00575E77" w:rsidRPr="00D459BE">
        <w:rPr>
          <w:rFonts w:ascii="Calibri" w:hAnsi="Calibri" w:cs="Calibri"/>
          <w:b/>
          <w:color w:val="auto"/>
          <w:sz w:val="26"/>
          <w:szCs w:val="26"/>
          <w:lang w:val="uk-UA" w:eastAsia="en-US"/>
        </w:rPr>
        <w:tab/>
      </w:r>
      <w:r w:rsidR="00575E77" w:rsidRPr="00597172">
        <w:rPr>
          <w:rFonts w:ascii="Calibri" w:hAnsi="Calibri" w:cs="Calibri"/>
          <w:b/>
          <w:color w:val="FF0000"/>
          <w:sz w:val="26"/>
          <w:szCs w:val="26"/>
          <w:lang w:val="uk-UA" w:eastAsia="en-US"/>
        </w:rPr>
        <w:t xml:space="preserve">Покращення </w:t>
      </w:r>
      <w:r w:rsidR="00597172" w:rsidRPr="00597172">
        <w:rPr>
          <w:rFonts w:asciiTheme="minorHAnsi" w:hAnsiTheme="minorHAnsi" w:cstheme="minorHAnsi"/>
          <w:b/>
          <w:color w:val="FF0000"/>
          <w:sz w:val="26"/>
          <w:szCs w:val="26"/>
          <w:lang w:val="uk-UA" w:eastAsia="en-US"/>
        </w:rPr>
        <w:t xml:space="preserve">континууму послуг для людей, які живуть з ВІЛ, </w:t>
      </w:r>
      <w:r w:rsidR="00597172" w:rsidRPr="00597172">
        <w:rPr>
          <w:rFonts w:asciiTheme="minorHAnsi" w:eastAsia="Times New Roman" w:hAnsiTheme="minorHAnsi" w:cstheme="minorHAnsi"/>
          <w:b/>
          <w:color w:val="FF0000"/>
          <w:sz w:val="26"/>
          <w:szCs w:val="26"/>
          <w:lang w:val="uk-UA" w:eastAsia="uk-UA"/>
        </w:rPr>
        <w:t xml:space="preserve">зокрема </w:t>
      </w:r>
      <w:r w:rsidR="00597172" w:rsidRPr="00597172">
        <w:rPr>
          <w:rFonts w:asciiTheme="minorHAnsi" w:hAnsiTheme="minorHAnsi" w:cstheme="minorHAnsi"/>
          <w:b/>
          <w:color w:val="FF0000"/>
          <w:sz w:val="26"/>
          <w:szCs w:val="26"/>
          <w:lang w:val="uk-UA"/>
        </w:rPr>
        <w:t xml:space="preserve">ВІЛ-інфікованих споживачів ін’єкційних наркотичних речовин, шляхом застосування </w:t>
      </w:r>
      <w:r w:rsidR="00597172" w:rsidRPr="00597172">
        <w:rPr>
          <w:rFonts w:asciiTheme="minorHAnsi" w:hAnsiTheme="minorHAnsi" w:cstheme="minorHAnsi"/>
          <w:b/>
          <w:color w:val="FF0000"/>
          <w:sz w:val="26"/>
          <w:szCs w:val="26"/>
          <w:lang w:val="uk-UA" w:eastAsia="en-US"/>
        </w:rPr>
        <w:t>моделі покращення якості в м. Києві</w:t>
      </w:r>
    </w:p>
    <w:p w:rsidR="000756A0" w:rsidRPr="00D459BE" w:rsidRDefault="005A52BC" w:rsidP="00883013">
      <w:pPr>
        <w:pStyle w:val="a6"/>
        <w:jc w:val="both"/>
        <w:rPr>
          <w:rFonts w:ascii="Calibri" w:hAnsi="Calibri" w:cs="Calibri"/>
          <w:bCs/>
          <w:iCs/>
          <w:color w:val="000000"/>
          <w:sz w:val="26"/>
          <w:szCs w:val="26"/>
          <w:lang w:val="uk-UA" w:eastAsia="en-US"/>
        </w:rPr>
      </w:pPr>
      <w:r w:rsidRPr="00D459BE">
        <w:rPr>
          <w:rFonts w:ascii="Calibri" w:hAnsi="Calibri" w:cs="Calibri"/>
          <w:b/>
          <w:color w:val="auto"/>
          <w:sz w:val="26"/>
          <w:szCs w:val="26"/>
          <w:lang w:val="uk-UA" w:eastAsia="en-US"/>
        </w:rPr>
        <w:t>Початок</w:t>
      </w:r>
      <w:r w:rsidR="00575E77" w:rsidRPr="00D459BE">
        <w:rPr>
          <w:rFonts w:ascii="Calibri" w:hAnsi="Calibri" w:cs="Calibri"/>
          <w:b/>
          <w:color w:val="auto"/>
          <w:sz w:val="26"/>
          <w:szCs w:val="26"/>
          <w:lang w:val="uk-UA" w:eastAsia="en-US"/>
        </w:rPr>
        <w:t xml:space="preserve"> проекту</w:t>
      </w:r>
      <w:r w:rsidRPr="00D459BE">
        <w:rPr>
          <w:rFonts w:ascii="Calibri" w:hAnsi="Calibri" w:cs="Calibri"/>
          <w:b/>
          <w:color w:val="auto"/>
          <w:sz w:val="26"/>
          <w:szCs w:val="26"/>
          <w:lang w:val="uk-UA" w:eastAsia="en-US"/>
        </w:rPr>
        <w:t>:</w:t>
      </w:r>
      <w:r w:rsidR="00575E77" w:rsidRPr="00D459BE">
        <w:rPr>
          <w:rFonts w:ascii="Calibri" w:hAnsi="Calibri" w:cs="Calibri"/>
          <w:b/>
          <w:color w:val="auto"/>
          <w:sz w:val="26"/>
          <w:szCs w:val="26"/>
          <w:lang w:val="uk-UA" w:eastAsia="en-US"/>
        </w:rPr>
        <w:tab/>
      </w:r>
      <w:r w:rsidR="000756A0" w:rsidRPr="00D459BE">
        <w:rPr>
          <w:rFonts w:ascii="Calibri" w:hAnsi="Calibri" w:cs="Calibri"/>
          <w:bCs/>
          <w:iCs/>
          <w:color w:val="000000"/>
          <w:sz w:val="26"/>
          <w:szCs w:val="26"/>
          <w:lang w:val="uk-UA" w:eastAsia="en-US"/>
        </w:rPr>
        <w:t>червень 2015</w:t>
      </w:r>
    </w:p>
    <w:p w:rsidR="000756A0" w:rsidRPr="00D459BE" w:rsidRDefault="005A52BC" w:rsidP="00575E77">
      <w:pPr>
        <w:spacing w:before="120" w:after="120" w:line="240" w:lineRule="auto"/>
        <w:rPr>
          <w:rFonts w:ascii="Calibri" w:hAnsi="Calibri" w:cs="Calibri"/>
          <w:bCs/>
          <w:iCs/>
          <w:color w:val="000000"/>
          <w:sz w:val="26"/>
          <w:szCs w:val="26"/>
          <w:lang w:val="uk-UA" w:eastAsia="en-US"/>
        </w:rPr>
      </w:pPr>
      <w:r w:rsidRPr="00D459BE">
        <w:rPr>
          <w:rFonts w:ascii="Calibri" w:hAnsi="Calibri" w:cs="Calibri"/>
          <w:b/>
          <w:bCs/>
          <w:iCs/>
          <w:color w:val="000000"/>
          <w:sz w:val="26"/>
          <w:szCs w:val="26"/>
          <w:lang w:val="uk-UA" w:eastAsia="en-US"/>
        </w:rPr>
        <w:t>Закінчення</w:t>
      </w:r>
      <w:r w:rsidR="00575E77" w:rsidRPr="00D459BE">
        <w:rPr>
          <w:rFonts w:ascii="Calibri" w:hAnsi="Calibri" w:cs="Calibri"/>
          <w:b/>
          <w:bCs/>
          <w:iCs/>
          <w:color w:val="000000"/>
          <w:sz w:val="26"/>
          <w:szCs w:val="26"/>
          <w:lang w:val="uk-UA" w:eastAsia="en-US"/>
        </w:rPr>
        <w:t xml:space="preserve"> проекту</w:t>
      </w:r>
      <w:r w:rsidRPr="00D459BE">
        <w:rPr>
          <w:rFonts w:ascii="Calibri" w:hAnsi="Calibri" w:cs="Calibri"/>
          <w:b/>
          <w:bCs/>
          <w:iCs/>
          <w:color w:val="000000"/>
          <w:sz w:val="26"/>
          <w:szCs w:val="26"/>
          <w:lang w:val="uk-UA" w:eastAsia="en-US"/>
        </w:rPr>
        <w:t>:</w:t>
      </w:r>
      <w:r w:rsidR="000756A0" w:rsidRPr="00D459BE">
        <w:rPr>
          <w:rFonts w:ascii="Calibri" w:eastAsia="MS Gothic" w:hAnsi="Calibri" w:cs="Calibri"/>
          <w:b/>
          <w:caps/>
          <w:color w:val="000000"/>
          <w:sz w:val="26"/>
          <w:szCs w:val="26"/>
          <w:lang w:val="uk-UA"/>
        </w:rPr>
        <w:t xml:space="preserve"> </w:t>
      </w:r>
      <w:r w:rsidR="00A71ADB" w:rsidRPr="00D459BE">
        <w:rPr>
          <w:rFonts w:ascii="Calibri" w:hAnsi="Calibri" w:cs="Calibri"/>
          <w:bCs/>
          <w:iCs/>
          <w:color w:val="000000"/>
          <w:sz w:val="26"/>
          <w:szCs w:val="26"/>
          <w:lang w:val="uk-UA" w:eastAsia="en-US"/>
        </w:rPr>
        <w:t>березень</w:t>
      </w:r>
      <w:r w:rsidR="000756A0" w:rsidRPr="00D459BE">
        <w:rPr>
          <w:rFonts w:ascii="Calibri" w:hAnsi="Calibri" w:cs="Calibri"/>
          <w:bCs/>
          <w:iCs/>
          <w:color w:val="000000"/>
          <w:sz w:val="26"/>
          <w:szCs w:val="26"/>
          <w:lang w:val="uk-UA" w:eastAsia="en-US"/>
        </w:rPr>
        <w:t xml:space="preserve"> 2017</w:t>
      </w:r>
    </w:p>
    <w:p w:rsidR="005A52BC" w:rsidRPr="00D459BE" w:rsidRDefault="005A52BC" w:rsidP="00575E77">
      <w:pPr>
        <w:spacing w:before="120" w:after="120" w:line="240" w:lineRule="auto"/>
        <w:rPr>
          <w:rFonts w:ascii="Calibri" w:hAnsi="Calibri" w:cs="Calibri"/>
          <w:b/>
          <w:bCs/>
          <w:iCs/>
          <w:color w:val="000000"/>
          <w:sz w:val="26"/>
          <w:szCs w:val="26"/>
          <w:lang w:val="uk-UA" w:eastAsia="en-US"/>
        </w:rPr>
      </w:pPr>
      <w:r w:rsidRPr="00D459BE">
        <w:rPr>
          <w:rFonts w:ascii="Calibri" w:hAnsi="Calibri" w:cs="Calibri"/>
          <w:b/>
          <w:bCs/>
          <w:iCs/>
          <w:color w:val="000000"/>
          <w:sz w:val="26"/>
          <w:szCs w:val="26"/>
          <w:lang w:val="uk-UA" w:eastAsia="en-US"/>
        </w:rPr>
        <w:t>Цільові групи клієнтів:</w:t>
      </w:r>
    </w:p>
    <w:p w:rsidR="00597172" w:rsidRPr="00D459BE" w:rsidRDefault="00597172" w:rsidP="00935D15">
      <w:pPr>
        <w:pStyle w:val="af0"/>
        <w:numPr>
          <w:ilvl w:val="0"/>
          <w:numId w:val="9"/>
        </w:numPr>
        <w:spacing w:before="120" w:after="120" w:line="240" w:lineRule="auto"/>
        <w:rPr>
          <w:rFonts w:ascii="Calibri" w:hAnsi="Calibri" w:cs="Calibri"/>
          <w:color w:val="000000"/>
          <w:sz w:val="26"/>
          <w:szCs w:val="26"/>
          <w:lang w:val="uk-UA"/>
        </w:rPr>
      </w:pPr>
      <w:r w:rsidRPr="00D459BE">
        <w:rPr>
          <w:rFonts w:ascii="Calibri" w:hAnsi="Calibri" w:cs="Calibri"/>
          <w:color w:val="000000"/>
          <w:sz w:val="26"/>
          <w:szCs w:val="26"/>
          <w:lang w:val="uk-UA"/>
        </w:rPr>
        <w:t>Люди, що живуть з ВІЛ/СНІД (ЛЖВ)</w:t>
      </w:r>
    </w:p>
    <w:p w:rsidR="00FD316E" w:rsidRDefault="00FD316E" w:rsidP="00935D15">
      <w:pPr>
        <w:pStyle w:val="af0"/>
        <w:numPr>
          <w:ilvl w:val="0"/>
          <w:numId w:val="9"/>
        </w:numPr>
        <w:spacing w:before="120" w:after="120" w:line="240" w:lineRule="auto"/>
        <w:rPr>
          <w:rFonts w:ascii="Calibri" w:hAnsi="Calibri" w:cs="Calibri"/>
          <w:color w:val="000000"/>
          <w:sz w:val="26"/>
          <w:szCs w:val="26"/>
          <w:lang w:val="uk-UA"/>
        </w:rPr>
      </w:pPr>
      <w:r>
        <w:rPr>
          <w:rFonts w:ascii="Calibri" w:hAnsi="Calibri" w:cs="Calibri"/>
          <w:color w:val="000000"/>
          <w:sz w:val="26"/>
          <w:szCs w:val="26"/>
        </w:rPr>
        <w:t>C</w:t>
      </w:r>
      <w:r w:rsidRPr="00D459BE">
        <w:rPr>
          <w:rFonts w:ascii="Calibri" w:hAnsi="Calibri" w:cs="Calibri"/>
          <w:color w:val="000000"/>
          <w:sz w:val="26"/>
          <w:szCs w:val="26"/>
          <w:lang w:val="uk-UA"/>
        </w:rPr>
        <w:t>поживачі ін’єкційних наркоти</w:t>
      </w:r>
      <w:r>
        <w:rPr>
          <w:rFonts w:ascii="Calibri" w:hAnsi="Calibri" w:cs="Calibri"/>
          <w:color w:val="000000"/>
          <w:sz w:val="26"/>
          <w:szCs w:val="26"/>
          <w:lang w:val="uk-UA"/>
        </w:rPr>
        <w:t>чних речовин (СІН)</w:t>
      </w:r>
    </w:p>
    <w:p w:rsidR="00FD316E" w:rsidRDefault="00FD316E" w:rsidP="00935D15">
      <w:pPr>
        <w:pStyle w:val="af0"/>
        <w:numPr>
          <w:ilvl w:val="0"/>
          <w:numId w:val="9"/>
        </w:numPr>
        <w:spacing w:before="120" w:after="120" w:line="240" w:lineRule="auto"/>
        <w:rPr>
          <w:rFonts w:ascii="Calibri" w:hAnsi="Calibri" w:cs="Calibri"/>
          <w:color w:val="000000"/>
          <w:sz w:val="26"/>
          <w:szCs w:val="26"/>
          <w:lang w:val="uk-UA"/>
        </w:rPr>
      </w:pPr>
      <w:r>
        <w:rPr>
          <w:rFonts w:ascii="Calibri" w:hAnsi="Calibri" w:cs="Calibri"/>
          <w:color w:val="000000"/>
          <w:sz w:val="26"/>
          <w:szCs w:val="26"/>
          <w:lang w:val="uk-UA"/>
        </w:rPr>
        <w:t xml:space="preserve">Особи із досвідом вживання ін’єкційних наркотичних речовин, які мають клінічні показання для обстеження на ВІЛ-інфекцію </w:t>
      </w:r>
    </w:p>
    <w:p w:rsidR="005A52BC" w:rsidRPr="00D459BE" w:rsidRDefault="00575E77" w:rsidP="00935D15">
      <w:pPr>
        <w:pStyle w:val="af0"/>
        <w:numPr>
          <w:ilvl w:val="0"/>
          <w:numId w:val="9"/>
        </w:numPr>
        <w:spacing w:before="120" w:after="120" w:line="240" w:lineRule="auto"/>
        <w:jc w:val="both"/>
        <w:rPr>
          <w:rFonts w:ascii="Calibri" w:hAnsi="Calibri" w:cs="Calibri"/>
          <w:color w:val="000000"/>
          <w:sz w:val="26"/>
          <w:szCs w:val="26"/>
          <w:lang w:val="uk-UA"/>
        </w:rPr>
      </w:pPr>
      <w:r w:rsidRPr="00D459BE">
        <w:rPr>
          <w:rFonts w:ascii="Calibri" w:hAnsi="Calibri" w:cs="Calibri"/>
          <w:color w:val="000000"/>
          <w:sz w:val="26"/>
          <w:szCs w:val="26"/>
          <w:lang w:val="uk-UA"/>
        </w:rPr>
        <w:t>ВІЛ-інфіковані споживачі ін’єкційних наркоти</w:t>
      </w:r>
      <w:r w:rsidR="00FD316E">
        <w:rPr>
          <w:rFonts w:ascii="Calibri" w:hAnsi="Calibri" w:cs="Calibri"/>
          <w:color w:val="000000"/>
          <w:sz w:val="26"/>
          <w:szCs w:val="26"/>
          <w:lang w:val="uk-UA"/>
        </w:rPr>
        <w:t xml:space="preserve">чних речовин </w:t>
      </w:r>
      <w:r w:rsidRPr="00D459BE">
        <w:rPr>
          <w:rFonts w:ascii="Calibri" w:hAnsi="Calibri" w:cs="Calibri"/>
          <w:color w:val="000000"/>
          <w:sz w:val="26"/>
          <w:szCs w:val="26"/>
          <w:lang w:val="uk-UA"/>
        </w:rPr>
        <w:t>(</w:t>
      </w:r>
      <w:r w:rsidR="005A52BC" w:rsidRPr="00D459BE">
        <w:rPr>
          <w:rFonts w:ascii="Calibri" w:hAnsi="Calibri" w:cs="Calibri"/>
          <w:color w:val="000000"/>
          <w:sz w:val="26"/>
          <w:szCs w:val="26"/>
          <w:lang w:val="uk-UA"/>
        </w:rPr>
        <w:t>СІН/ЛЖВ</w:t>
      </w:r>
      <w:r w:rsidRPr="00D459BE">
        <w:rPr>
          <w:rFonts w:ascii="Calibri" w:hAnsi="Calibri" w:cs="Calibri"/>
          <w:color w:val="000000"/>
          <w:sz w:val="26"/>
          <w:szCs w:val="26"/>
          <w:lang w:val="uk-UA"/>
        </w:rPr>
        <w:t>)</w:t>
      </w:r>
    </w:p>
    <w:p w:rsidR="005A52BC" w:rsidRPr="00D459BE" w:rsidRDefault="005A52BC" w:rsidP="00935D15">
      <w:pPr>
        <w:pStyle w:val="af0"/>
        <w:numPr>
          <w:ilvl w:val="0"/>
          <w:numId w:val="9"/>
        </w:numPr>
        <w:spacing w:after="0"/>
        <w:jc w:val="both"/>
        <w:rPr>
          <w:rFonts w:ascii="Calibri" w:hAnsi="Calibri" w:cs="Calibri"/>
          <w:color w:val="000000"/>
          <w:sz w:val="26"/>
          <w:szCs w:val="26"/>
          <w:lang w:val="uk-UA"/>
        </w:rPr>
      </w:pPr>
      <w:r w:rsidRPr="00D459BE">
        <w:rPr>
          <w:rFonts w:ascii="Calibri" w:hAnsi="Calibri" w:cs="Calibri"/>
          <w:color w:val="000000"/>
          <w:sz w:val="26"/>
          <w:szCs w:val="26"/>
          <w:lang w:val="uk-UA"/>
        </w:rPr>
        <w:t>С</w:t>
      </w:r>
      <w:r w:rsidR="00575E77" w:rsidRPr="00D459BE">
        <w:rPr>
          <w:rFonts w:ascii="Calibri" w:hAnsi="Calibri" w:cs="Calibri"/>
          <w:color w:val="000000"/>
          <w:sz w:val="26"/>
          <w:szCs w:val="26"/>
          <w:lang w:val="uk-UA"/>
        </w:rPr>
        <w:t xml:space="preserve">татеві </w:t>
      </w:r>
      <w:r w:rsidRPr="00D459BE">
        <w:rPr>
          <w:rFonts w:ascii="Calibri" w:hAnsi="Calibri" w:cs="Calibri"/>
          <w:color w:val="000000"/>
          <w:sz w:val="26"/>
          <w:szCs w:val="26"/>
          <w:lang w:val="uk-UA"/>
        </w:rPr>
        <w:t xml:space="preserve">партнери </w:t>
      </w:r>
      <w:r w:rsidR="00575E77" w:rsidRPr="00D459BE">
        <w:rPr>
          <w:rFonts w:ascii="Calibri" w:hAnsi="Calibri" w:cs="Calibri"/>
          <w:color w:val="000000"/>
          <w:sz w:val="26"/>
          <w:szCs w:val="26"/>
          <w:lang w:val="uk-UA"/>
        </w:rPr>
        <w:t>людей, що живуть з ВІЛ/СНІД</w:t>
      </w:r>
    </w:p>
    <w:p w:rsidR="00ED57C9" w:rsidRPr="00ED57C9" w:rsidRDefault="00ED57C9" w:rsidP="00ED57C9">
      <w:pPr>
        <w:shd w:val="clear" w:color="auto" w:fill="FFFFFF"/>
        <w:spacing w:after="120" w:line="24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val="ru-RU" w:eastAsia="uk-UA"/>
        </w:rPr>
      </w:pPr>
      <w:r>
        <w:rPr>
          <w:rFonts w:ascii="Calibri" w:hAnsi="Calibri" w:cs="Calibri"/>
          <w:b/>
          <w:color w:val="000000"/>
          <w:sz w:val="26"/>
          <w:szCs w:val="26"/>
          <w:lang w:val="uk-UA"/>
        </w:rPr>
        <w:t xml:space="preserve">Мета покращення: </w:t>
      </w:r>
      <w:r w:rsidRPr="00ED57C9">
        <w:rPr>
          <w:rFonts w:asciiTheme="minorHAnsi" w:eastAsia="Times New Roman" w:hAnsiTheme="minorHAnsi" w:cstheme="minorHAnsi"/>
          <w:color w:val="auto"/>
          <w:sz w:val="26"/>
          <w:szCs w:val="26"/>
          <w:lang w:val="ru-RU" w:eastAsia="uk-UA"/>
        </w:rPr>
        <w:t>поліпшити континуум послуг для ЛЖВ в регіоні, зокрема ЛЖВ-СІН, шляхом застосування моделі покращення якості</w:t>
      </w:r>
    </w:p>
    <w:p w:rsidR="00715952" w:rsidRPr="00BD0836" w:rsidRDefault="005A52BC" w:rsidP="00715952">
      <w:pPr>
        <w:spacing w:after="0"/>
        <w:rPr>
          <w:rFonts w:ascii="Times New Roman" w:hAnsi="Times New Roman"/>
          <w:b/>
          <w:bCs/>
          <w:iCs/>
          <w:color w:val="000000"/>
          <w:sz w:val="28"/>
          <w:szCs w:val="28"/>
          <w:lang w:val="uk-UA" w:eastAsia="en-US"/>
        </w:rPr>
      </w:pPr>
      <w:r w:rsidRPr="00BD0836">
        <w:rPr>
          <w:rFonts w:ascii="Calibri" w:hAnsi="Calibri" w:cs="Calibri"/>
          <w:b/>
          <w:color w:val="000000"/>
          <w:sz w:val="26"/>
          <w:szCs w:val="26"/>
          <w:lang w:val="uk-UA"/>
        </w:rPr>
        <w:t>Обсяг покращення:</w:t>
      </w:r>
    </w:p>
    <w:p w:rsidR="00715952" w:rsidRPr="00597172" w:rsidRDefault="00715952" w:rsidP="00ED57C9">
      <w:pPr>
        <w:spacing w:line="240" w:lineRule="auto"/>
        <w:jc w:val="both"/>
        <w:rPr>
          <w:rFonts w:ascii="Calibri" w:hAnsi="Calibri" w:cs="Calibri"/>
          <w:color w:val="000000"/>
          <w:sz w:val="26"/>
          <w:szCs w:val="26"/>
          <w:lang w:val="uk-UA"/>
        </w:rPr>
      </w:pPr>
      <w:r w:rsidRPr="00597172">
        <w:rPr>
          <w:rFonts w:ascii="Calibri" w:hAnsi="Calibri" w:cs="Calibri"/>
          <w:color w:val="000000"/>
          <w:sz w:val="26"/>
          <w:szCs w:val="26"/>
          <w:lang w:val="uk-UA"/>
        </w:rPr>
        <w:t>Проект з покращення спрямований на підвищення рівня залучення представників вказаних цільових груп, перш за все споживачів ін’єкційних наркотиків, до консультування та тестування на ВІЛ, диспансеризації, залучення до лікування та  досягнення його ефективності у пацієнтів із встановленим ВІЛ-позитивним статусом та впроваджуватиметься у м. Київ, на базі міського Центру СНІД, АРТ сайтів</w:t>
      </w:r>
      <w:r w:rsidRPr="00597172">
        <w:rPr>
          <w:rFonts w:ascii="Calibri" w:hAnsi="Calibri" w:cs="Calibri"/>
          <w:i/>
          <w:color w:val="000000"/>
          <w:sz w:val="26"/>
          <w:szCs w:val="26"/>
          <w:lang w:val="uk-UA"/>
        </w:rPr>
        <w:t xml:space="preserve"> </w:t>
      </w:r>
      <w:r w:rsidRPr="00597172">
        <w:rPr>
          <w:rFonts w:ascii="Calibri" w:hAnsi="Calibri" w:cs="Calibri"/>
          <w:color w:val="000000"/>
          <w:sz w:val="26"/>
          <w:szCs w:val="26"/>
          <w:lang w:val="uk-UA"/>
        </w:rPr>
        <w:t>із залученням  кабінетів «Довіра» протитуберкульозної, наркологічної, шкірно</w:t>
      </w:r>
      <w:r w:rsidR="004A3A6D" w:rsidRPr="00597172">
        <w:rPr>
          <w:rFonts w:ascii="Calibri" w:hAnsi="Calibri" w:cs="Calibri"/>
          <w:color w:val="000000"/>
          <w:sz w:val="26"/>
          <w:szCs w:val="26"/>
          <w:lang w:val="uk-UA"/>
        </w:rPr>
        <w:t>-</w:t>
      </w:r>
      <w:r w:rsidRPr="00597172">
        <w:rPr>
          <w:rFonts w:ascii="Calibri" w:hAnsi="Calibri" w:cs="Calibri"/>
          <w:color w:val="000000"/>
          <w:sz w:val="26"/>
          <w:szCs w:val="26"/>
          <w:lang w:val="uk-UA"/>
        </w:rPr>
        <w:t>венерологічної служб та недержавних організацій, які надають послуги ЛЖВ та послуги</w:t>
      </w:r>
      <w:r w:rsidRPr="00597172">
        <w:rPr>
          <w:rFonts w:ascii="Calibri" w:hAnsi="Calibri" w:cs="Calibri"/>
          <w:sz w:val="26"/>
          <w:szCs w:val="26"/>
          <w:lang w:val="uk-UA"/>
        </w:rPr>
        <w:t xml:space="preserve"> </w:t>
      </w:r>
      <w:r w:rsidRPr="00597172">
        <w:rPr>
          <w:rFonts w:ascii="Calibri" w:hAnsi="Calibri" w:cs="Calibri"/>
          <w:color w:val="000000"/>
          <w:sz w:val="26"/>
          <w:szCs w:val="26"/>
          <w:lang w:val="uk-UA"/>
        </w:rPr>
        <w:t xml:space="preserve">зі зменшення шкоди та супровід представникам груп ризику. </w:t>
      </w:r>
    </w:p>
    <w:p w:rsidR="00DC5B23" w:rsidRPr="00756F8F" w:rsidRDefault="005A52BC" w:rsidP="00BD0836">
      <w:pPr>
        <w:spacing w:before="120" w:after="0" w:line="240" w:lineRule="auto"/>
        <w:jc w:val="both"/>
        <w:rPr>
          <w:rFonts w:ascii="Calibri" w:hAnsi="Calibri" w:cs="Calibri"/>
          <w:b/>
          <w:color w:val="auto"/>
          <w:sz w:val="26"/>
          <w:szCs w:val="26"/>
          <w:lang w:val="uk-UA"/>
        </w:rPr>
      </w:pPr>
      <w:r w:rsidRPr="00756F8F">
        <w:rPr>
          <w:rFonts w:ascii="Calibri" w:hAnsi="Calibri" w:cs="Calibri"/>
          <w:b/>
          <w:color w:val="auto"/>
          <w:sz w:val="26"/>
          <w:szCs w:val="26"/>
          <w:lang w:val="uk-UA"/>
        </w:rPr>
        <w:t>Залучені заклади</w:t>
      </w:r>
      <w:r w:rsidR="00DC5B23" w:rsidRPr="00756F8F">
        <w:rPr>
          <w:rFonts w:ascii="Calibri" w:hAnsi="Calibri" w:cs="Calibri"/>
          <w:b/>
          <w:color w:val="auto"/>
          <w:sz w:val="26"/>
          <w:szCs w:val="26"/>
          <w:lang w:val="uk-UA"/>
        </w:rPr>
        <w:t>:</w:t>
      </w:r>
    </w:p>
    <w:p w:rsidR="00DC5B23" w:rsidRPr="00756F8F" w:rsidRDefault="00DC5B23" w:rsidP="00BD0836">
      <w:pPr>
        <w:spacing w:before="120" w:after="0" w:line="240" w:lineRule="auto"/>
        <w:jc w:val="both"/>
        <w:rPr>
          <w:rFonts w:ascii="Calibri" w:hAnsi="Calibri" w:cs="Calibri"/>
          <w:b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 xml:space="preserve">А) </w:t>
      </w:r>
      <w:r w:rsidR="00E96E8B"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С</w:t>
      </w:r>
      <w:r w:rsidR="00715952"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айт</w:t>
      </w:r>
      <w:r w:rsidR="00BD0836"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и</w:t>
      </w:r>
      <w:r w:rsidR="00715952"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 xml:space="preserve"> АРТ</w:t>
      </w:r>
      <w:r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:</w:t>
      </w:r>
    </w:p>
    <w:p w:rsidR="00DC5B23" w:rsidRPr="00756F8F" w:rsidRDefault="00DC5B23" w:rsidP="00BD0836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1. </w:t>
      </w:r>
      <w:r w:rsidR="00715952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 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Кабінет лікаря-інфекціоніста, кабінет «Довіра», кабінет соціального працівника (Святошинський район, вул. Відпочинку, 11 на базі амбулаторно-поліклінічного відділення Київського міського центру профілактики та боротьби зі СНІДом Київської міської клінічної лікарні №5) </w:t>
      </w:r>
    </w:p>
    <w:p w:rsidR="00DC5B23" w:rsidRPr="00756F8F" w:rsidRDefault="00DC5B23" w:rsidP="00BD0836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2. Кабінет лікаря-інфекціоніста, кабінет «Довіра», кабінет соціального працівника (</w:t>
      </w:r>
      <w:r w:rsidR="00F25478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Голосіївський район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, </w:t>
      </w:r>
      <w:r w:rsidR="00E96E8B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проспект Голосіївський 59/а 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 на базі</w:t>
      </w:r>
      <w:r w:rsidR="00E96E8B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 </w:t>
      </w:r>
      <w:r w:rsidR="00E96E8B"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КНП «Консультативно-діагностичний центр» Голосіївського району м. Києва</w:t>
      </w:r>
      <w:r w:rsidR="00E96E8B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)</w:t>
      </w:r>
    </w:p>
    <w:p w:rsidR="00E96E8B" w:rsidRPr="00756F8F" w:rsidRDefault="00E96E8B" w:rsidP="00E96E8B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3. Кабінет лікаря-інфекціоніста, кабінет «Довіра», кабінет соціального працівника (Деснянський район, вул. Висоцького, 8 на базі Шкірно-венерологічного диспансеру №2)</w:t>
      </w:r>
    </w:p>
    <w:p w:rsidR="00E96E8B" w:rsidRPr="00756F8F" w:rsidRDefault="00E96E8B" w:rsidP="00E96E8B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lastRenderedPageBreak/>
        <w:t xml:space="preserve">4. Кабінет лікаря-інфекціоніста, кабінет «Довіра», кабінет соціального працівника (Дніпровський район, вул. Луначарського, 5 на базі </w:t>
      </w:r>
      <w:r w:rsidRPr="00756F8F">
        <w:rPr>
          <w:rFonts w:ascii="Calibri" w:hAnsi="Calibri" w:cs="Calibri"/>
          <w:bCs/>
          <w:i/>
          <w:color w:val="auto"/>
          <w:sz w:val="24"/>
          <w:szCs w:val="24"/>
          <w:lang w:val="ru-RU"/>
        </w:rPr>
        <w:t>КНП «Консультативно-діагностичний центр» Дніпровського району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)</w:t>
      </w:r>
    </w:p>
    <w:p w:rsidR="00E96E8B" w:rsidRPr="00756F8F" w:rsidRDefault="00E96E8B" w:rsidP="00E96E8B">
      <w:pPr>
        <w:spacing w:before="120" w:after="0" w:line="240" w:lineRule="auto"/>
        <w:jc w:val="both"/>
        <w:rPr>
          <w:rFonts w:ascii="Calibri" w:hAnsi="Calibri" w:cs="Calibri"/>
          <w:b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В) Протитуберкульозні кабінети/диспансери: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1. </w:t>
      </w:r>
      <w:r w:rsidRPr="00756F8F">
        <w:rPr>
          <w:rFonts w:ascii="Calibri" w:hAnsi="Calibri" w:cs="Calibri"/>
          <w:b/>
          <w:i/>
          <w:color w:val="auto"/>
          <w:sz w:val="24"/>
          <w:szCs w:val="24"/>
          <w:lang w:val="uk-UA"/>
        </w:rPr>
        <w:t>ТМО «Фтизіатрія»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 у місті Києві (Голосіївський район, вул. Васильківська, 35)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2. Київська міська туберкульозна лікарня № 1 з диспансерним відділенням (Дарницький район, Харківське шосе, 121/3)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ru-RU"/>
        </w:rPr>
      </w:pPr>
      <w:r w:rsidRPr="00F133E6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3. Київська міська туберкульозна лікарня № 2 (м. Ірпінь, смт. 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Гостомель)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4. Київський міський протитуберкульозний диспансер № 1 (Оболонський район, вул. Автозаводська, 68)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b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b/>
          <w:color w:val="auto"/>
          <w:sz w:val="24"/>
          <w:szCs w:val="24"/>
          <w:lang w:val="ru-RU"/>
        </w:rPr>
        <w:t>С) Шкірно-венерологічні диспансери: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1.</w:t>
      </w:r>
      <w:r w:rsidRPr="00756F8F">
        <w:rPr>
          <w:rFonts w:ascii="Calibri" w:hAnsi="Calibri" w:cs="Calibri"/>
          <w:b/>
          <w:color w:val="auto"/>
          <w:sz w:val="24"/>
          <w:szCs w:val="24"/>
          <w:lang w:val="ru-RU"/>
        </w:rPr>
        <w:t xml:space="preserve"> </w:t>
      </w:r>
      <w:r w:rsidRPr="00756F8F">
        <w:rPr>
          <w:rFonts w:ascii="Calibri" w:hAnsi="Calibri" w:cs="Calibri"/>
          <w:b/>
          <w:i/>
          <w:color w:val="auto"/>
          <w:sz w:val="24"/>
          <w:szCs w:val="24"/>
          <w:lang w:val="ru-RU"/>
        </w:rPr>
        <w:t>ТМО «Дерматовенерологія»</w:t>
      </w:r>
      <w:r w:rsidRPr="00756F8F">
        <w:rPr>
          <w:rFonts w:ascii="Calibri" w:hAnsi="Calibri" w:cs="Calibri"/>
          <w:b/>
          <w:bCs/>
          <w:i/>
          <w:color w:val="auto"/>
          <w:sz w:val="24"/>
          <w:szCs w:val="24"/>
          <w:lang w:val="ru-RU"/>
        </w:rPr>
        <w:t xml:space="preserve"> </w:t>
      </w:r>
      <w:r w:rsidRPr="00756F8F">
        <w:rPr>
          <w:rFonts w:ascii="Calibri" w:hAnsi="Calibri" w:cs="Calibri"/>
          <w:bCs/>
          <w:i/>
          <w:color w:val="auto"/>
          <w:sz w:val="24"/>
          <w:szCs w:val="24"/>
          <w:lang w:val="ru-RU"/>
        </w:rPr>
        <w:t xml:space="preserve">(Шевченковський </w:t>
      </w:r>
      <w:r w:rsidR="00AC1F92" w:rsidRPr="00756F8F">
        <w:rPr>
          <w:rFonts w:ascii="Calibri" w:hAnsi="Calibri" w:cs="Calibri"/>
          <w:bCs/>
          <w:i/>
          <w:color w:val="auto"/>
          <w:sz w:val="24"/>
          <w:szCs w:val="24"/>
          <w:lang w:val="ru-RU"/>
        </w:rPr>
        <w:t>район</w:t>
      </w:r>
      <w:r w:rsidR="00756F8F">
        <w:rPr>
          <w:rFonts w:ascii="Calibri" w:hAnsi="Calibri" w:cs="Calibri"/>
          <w:bCs/>
          <w:i/>
          <w:color w:val="auto"/>
          <w:sz w:val="24"/>
          <w:szCs w:val="24"/>
          <w:lang w:val="uk-UA"/>
        </w:rPr>
        <w:t>,</w:t>
      </w:r>
      <w:r w:rsidR="00756F8F" w:rsidRPr="00756F8F">
        <w:rPr>
          <w:rFonts w:ascii="Calibri" w:hAnsi="Calibri" w:cs="Calibri"/>
          <w:bCs/>
          <w:i/>
          <w:color w:val="auto"/>
          <w:sz w:val="24"/>
          <w:szCs w:val="24"/>
          <w:lang w:val="ru-RU"/>
        </w:rPr>
        <w:t xml:space="preserve"> 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вул. Саксаганського, 72)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 xml:space="preserve">2. </w:t>
      </w:r>
      <w:r w:rsidRPr="00756F8F">
        <w:rPr>
          <w:rFonts w:ascii="Calibri" w:hAnsi="Calibri" w:cs="Calibri"/>
          <w:i/>
          <w:color w:val="auto"/>
          <w:spacing w:val="-4"/>
          <w:sz w:val="24"/>
          <w:szCs w:val="24"/>
          <w:lang w:val="ru-RU"/>
        </w:rPr>
        <w:t>Шкірно-венерологічний диспансер № 1 Дніпровського р</w:t>
      </w:r>
      <w:r w:rsidR="00AC1F92" w:rsidRPr="00756F8F">
        <w:rPr>
          <w:rFonts w:ascii="Calibri" w:hAnsi="Calibri" w:cs="Calibri"/>
          <w:i/>
          <w:color w:val="auto"/>
          <w:spacing w:val="-4"/>
          <w:sz w:val="24"/>
          <w:szCs w:val="24"/>
          <w:lang w:val="ru-RU"/>
        </w:rPr>
        <w:t>-</w:t>
      </w:r>
      <w:r w:rsidRPr="00756F8F">
        <w:rPr>
          <w:rFonts w:ascii="Calibri" w:hAnsi="Calibri" w:cs="Calibri"/>
          <w:i/>
          <w:color w:val="auto"/>
          <w:spacing w:val="-4"/>
          <w:sz w:val="24"/>
          <w:szCs w:val="24"/>
          <w:lang w:val="ru-RU"/>
        </w:rPr>
        <w:t>ну (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вул. Чернігівська, 38/2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)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3. 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 xml:space="preserve">Шкірно-венерологічний диспансер № 2 </w:t>
      </w:r>
      <w:r w:rsidRPr="00756F8F">
        <w:rPr>
          <w:rFonts w:ascii="Calibri" w:hAnsi="Calibri" w:cs="Calibri"/>
          <w:bCs/>
          <w:i/>
          <w:color w:val="auto"/>
          <w:spacing w:val="-6"/>
          <w:sz w:val="24"/>
          <w:szCs w:val="24"/>
          <w:lang w:val="ru-RU"/>
        </w:rPr>
        <w:t>Деснянського р</w:t>
      </w:r>
      <w:r w:rsidR="00AC1F92" w:rsidRPr="00756F8F">
        <w:rPr>
          <w:rFonts w:ascii="Calibri" w:hAnsi="Calibri" w:cs="Calibri"/>
          <w:bCs/>
          <w:i/>
          <w:color w:val="auto"/>
          <w:spacing w:val="-6"/>
          <w:sz w:val="24"/>
          <w:szCs w:val="24"/>
          <w:lang w:val="ru-RU"/>
        </w:rPr>
        <w:t>-</w:t>
      </w:r>
      <w:r w:rsidRPr="00756F8F">
        <w:rPr>
          <w:rFonts w:ascii="Calibri" w:hAnsi="Calibri" w:cs="Calibri"/>
          <w:bCs/>
          <w:i/>
          <w:color w:val="auto"/>
          <w:spacing w:val="-6"/>
          <w:sz w:val="24"/>
          <w:szCs w:val="24"/>
          <w:lang w:val="ru-RU"/>
        </w:rPr>
        <w:t>ну</w:t>
      </w:r>
      <w:r w:rsidRPr="00756F8F">
        <w:rPr>
          <w:rFonts w:ascii="Calibri" w:hAnsi="Calibri" w:cs="Calibri"/>
          <w:i/>
          <w:color w:val="auto"/>
          <w:spacing w:val="-4"/>
          <w:sz w:val="24"/>
          <w:szCs w:val="24"/>
          <w:lang w:val="ru-RU"/>
        </w:rPr>
        <w:t xml:space="preserve"> 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(б-р Висоцького, 8)</w:t>
      </w:r>
    </w:p>
    <w:p w:rsidR="002557F2" w:rsidRPr="00756F8F" w:rsidRDefault="002557F2" w:rsidP="002557F2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 xml:space="preserve">4. </w:t>
      </w:r>
      <w:r w:rsidRPr="00756F8F">
        <w:rPr>
          <w:rFonts w:ascii="Calibri" w:hAnsi="Calibri" w:cs="Calibri"/>
          <w:i/>
          <w:color w:val="auto"/>
          <w:spacing w:val="-4"/>
          <w:sz w:val="24"/>
          <w:szCs w:val="24"/>
          <w:lang w:val="ru-RU"/>
        </w:rPr>
        <w:t xml:space="preserve">Шкірно-венерологічний диспансер № 3 Святошинського р-ну 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(вул. Верховинна, 13)</w:t>
      </w:r>
    </w:p>
    <w:p w:rsidR="002557F2" w:rsidRPr="00756F8F" w:rsidRDefault="002557F2" w:rsidP="00E96E8B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5. Шкірно-венерологічний</w:t>
      </w:r>
      <w:r w:rsidRPr="00756F8F">
        <w:rPr>
          <w:rFonts w:ascii="Calibri" w:hAnsi="Calibri" w:cs="Calibri"/>
          <w:bCs/>
          <w:i/>
          <w:caps/>
          <w:color w:val="auto"/>
          <w:spacing w:val="-6"/>
          <w:sz w:val="24"/>
          <w:szCs w:val="24"/>
          <w:lang w:val="uk-UA"/>
        </w:rPr>
        <w:t xml:space="preserve"> </w:t>
      </w:r>
      <w:r w:rsidRPr="00756F8F">
        <w:rPr>
          <w:rFonts w:ascii="Calibri" w:hAnsi="Calibri" w:cs="Calibri"/>
          <w:bCs/>
          <w:i/>
          <w:color w:val="auto"/>
          <w:spacing w:val="-6"/>
          <w:sz w:val="24"/>
          <w:szCs w:val="24"/>
          <w:lang w:val="uk-UA"/>
        </w:rPr>
        <w:t>диспансер Солом’янського р</w:t>
      </w:r>
      <w:r w:rsidR="00AC1F92" w:rsidRPr="00756F8F">
        <w:rPr>
          <w:rFonts w:ascii="Calibri" w:hAnsi="Calibri" w:cs="Calibri"/>
          <w:bCs/>
          <w:i/>
          <w:color w:val="auto"/>
          <w:spacing w:val="-6"/>
          <w:sz w:val="24"/>
          <w:szCs w:val="24"/>
          <w:lang w:val="uk-UA"/>
        </w:rPr>
        <w:t>-</w:t>
      </w:r>
      <w:r w:rsidRPr="00756F8F">
        <w:rPr>
          <w:rFonts w:ascii="Calibri" w:hAnsi="Calibri" w:cs="Calibri"/>
          <w:bCs/>
          <w:i/>
          <w:color w:val="auto"/>
          <w:spacing w:val="-6"/>
          <w:sz w:val="24"/>
          <w:szCs w:val="24"/>
          <w:lang w:val="uk-UA"/>
        </w:rPr>
        <w:t>ну (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вул. Островського, 48)</w:t>
      </w:r>
    </w:p>
    <w:p w:rsidR="00AC1F92" w:rsidRPr="00756F8F" w:rsidRDefault="00AC1F92" w:rsidP="00E96E8B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6. </w:t>
      </w:r>
      <w:r w:rsidRPr="00756F8F">
        <w:rPr>
          <w:rFonts w:ascii="Calibri" w:hAnsi="Calibri" w:cs="Calibri"/>
          <w:i/>
          <w:caps/>
          <w:color w:val="auto"/>
          <w:spacing w:val="-6"/>
          <w:sz w:val="24"/>
          <w:szCs w:val="24"/>
          <w:lang w:val="uk-UA"/>
        </w:rPr>
        <w:t>Ш</w:t>
      </w:r>
      <w:r w:rsidRPr="00756F8F">
        <w:rPr>
          <w:rFonts w:ascii="Calibri" w:hAnsi="Calibri" w:cs="Calibri"/>
          <w:i/>
          <w:color w:val="auto"/>
          <w:spacing w:val="-6"/>
          <w:sz w:val="24"/>
          <w:szCs w:val="24"/>
          <w:lang w:val="uk-UA"/>
        </w:rPr>
        <w:t>кірно-вене</w:t>
      </w:r>
      <w:r w:rsidRPr="00756F8F">
        <w:rPr>
          <w:rFonts w:ascii="Calibri" w:hAnsi="Calibri" w:cs="Calibri"/>
          <w:i/>
          <w:color w:val="auto"/>
          <w:spacing w:val="-6"/>
          <w:sz w:val="24"/>
          <w:szCs w:val="24"/>
          <w:lang w:val="ru-RU"/>
        </w:rPr>
        <w:t>рологічний диспансер № 5 Подільського р-ну (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вул. Галицька, 6)</w:t>
      </w:r>
    </w:p>
    <w:p w:rsidR="00AC1F92" w:rsidRPr="00756F8F" w:rsidRDefault="00AC1F92" w:rsidP="00E96E8B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7. Київська міська клінічна шкірно-венерологічна лікарня (вул. Богатирська, 32)</w:t>
      </w:r>
    </w:p>
    <w:p w:rsidR="002557F2" w:rsidRPr="00756F8F" w:rsidRDefault="00DC3D56" w:rsidP="00E96E8B">
      <w:pPr>
        <w:spacing w:before="120" w:after="0" w:line="240" w:lineRule="auto"/>
        <w:jc w:val="both"/>
        <w:rPr>
          <w:rFonts w:ascii="Calibri" w:hAnsi="Calibri" w:cs="Calibri"/>
          <w:b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/>
          <w:bCs/>
          <w:i/>
          <w:color w:val="auto"/>
          <w:spacing w:val="-6"/>
          <w:sz w:val="24"/>
          <w:szCs w:val="24"/>
        </w:rPr>
        <w:t>D</w:t>
      </w:r>
      <w:r w:rsidRPr="00756F8F">
        <w:rPr>
          <w:rFonts w:ascii="Calibri" w:hAnsi="Calibri" w:cs="Calibri"/>
          <w:b/>
          <w:bCs/>
          <w:i/>
          <w:color w:val="auto"/>
          <w:spacing w:val="-6"/>
          <w:sz w:val="24"/>
          <w:szCs w:val="24"/>
          <w:lang w:val="uk-UA"/>
        </w:rPr>
        <w:t xml:space="preserve">) </w:t>
      </w:r>
      <w:r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Київські міські клінічні лікарні для дорослих:</w:t>
      </w:r>
    </w:p>
    <w:p w:rsidR="00DC3D56" w:rsidRPr="00756F8F" w:rsidRDefault="00DC3D56" w:rsidP="00DC3D56">
      <w:pPr>
        <w:spacing w:before="120" w:after="0" w:line="240" w:lineRule="auto"/>
        <w:jc w:val="both"/>
        <w:rPr>
          <w:rFonts w:ascii="Calibri" w:hAnsi="Calibri" w:cs="Calibri"/>
          <w:i/>
          <w:color w:val="auto"/>
          <w:spacing w:val="-2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1. Київська міська клінічна лікарня № 1</w:t>
      </w:r>
      <w:r w:rsidRPr="00756F8F">
        <w:rPr>
          <w:rFonts w:ascii="Calibri" w:hAnsi="Calibri" w:cs="Calibri"/>
          <w:i/>
          <w:color w:val="auto"/>
          <w:spacing w:val="-2"/>
          <w:sz w:val="24"/>
          <w:szCs w:val="24"/>
          <w:lang w:val="uk-UA"/>
        </w:rPr>
        <w:t xml:space="preserve"> (Харківське шосе, 121)</w:t>
      </w:r>
    </w:p>
    <w:p w:rsidR="00DC3D56" w:rsidRPr="00756F8F" w:rsidRDefault="00DC3D56" w:rsidP="00DC3D56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pacing w:val="-2"/>
          <w:sz w:val="24"/>
          <w:szCs w:val="24"/>
          <w:lang w:val="uk-UA"/>
        </w:rPr>
        <w:t xml:space="preserve">2. 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Київська міська клінічна лікарня № 2 (вул. Краківська, 13)</w:t>
      </w:r>
    </w:p>
    <w:p w:rsidR="00DC3D56" w:rsidRPr="00756F8F" w:rsidRDefault="00DC3D56" w:rsidP="00DC3D56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3. Київська міська клінічна лікарня № 3 (вул. П.Запорожця, 26)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4. Київська міська клінічна лікарня № 4 (вул. Солом’янська, 17)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5. Київська міська клінічна лікарня № 5 (вул. Відпочинку, 11)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6. </w:t>
      </w:r>
      <w:r w:rsidR="005064C1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Київська міська клінічна лікарня № 6 (пр-т Комарова, 3)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bCs/>
          <w:i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7. Київська міська клінічна лікарня № 7</w:t>
      </w:r>
      <w:r w:rsidRPr="00756F8F">
        <w:rPr>
          <w:rFonts w:ascii="Calibri" w:hAnsi="Calibri" w:cs="Calibri"/>
          <w:bCs/>
          <w:i/>
          <w:color w:val="auto"/>
          <w:sz w:val="24"/>
          <w:szCs w:val="24"/>
          <w:lang w:val="uk-UA"/>
        </w:rPr>
        <w:t xml:space="preserve"> (вул. </w:t>
      </w:r>
      <w:r w:rsidRPr="00756F8F">
        <w:rPr>
          <w:rFonts w:ascii="Calibri" w:hAnsi="Calibri" w:cs="Calibri"/>
          <w:bCs/>
          <w:i/>
          <w:color w:val="auto"/>
          <w:sz w:val="24"/>
          <w:szCs w:val="24"/>
          <w:lang w:val="ru-RU"/>
        </w:rPr>
        <w:t>Котельникова, 95)</w:t>
      </w:r>
    </w:p>
    <w:p w:rsidR="005064C1" w:rsidRPr="00756F8F" w:rsidRDefault="00DC3D56" w:rsidP="005064C1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Cs/>
          <w:i/>
          <w:color w:val="auto"/>
          <w:sz w:val="24"/>
          <w:szCs w:val="24"/>
          <w:lang w:val="ru-RU"/>
        </w:rPr>
        <w:t xml:space="preserve">8. </w:t>
      </w:r>
      <w:r w:rsidR="005064C1"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Київська міська клінічна лікарня № 8 (вул. Ю.Кондратюка, 8</w:t>
      </w:r>
      <w:r w:rsidR="005064C1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9. Київська міська клінічна лікарня № 9 (вул. Ризька, 1)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10. Київська міська клінічна лікарня № 10 (вул. 40 - річчя Жовтня, 59-б)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11. Київська міська клінічна лікарня № 12 (вул. Підвисоцького, 4-а)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12. Київська міська клінічна лікарня № 14 </w:t>
      </w:r>
      <w:r w:rsidR="00746346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(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вул. Зоологічна, 3</w:t>
      </w:r>
      <w:r w:rsidR="00746346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)</w:t>
      </w:r>
    </w:p>
    <w:p w:rsidR="00DC3D56" w:rsidRPr="00756F8F" w:rsidRDefault="00DC3D56" w:rsidP="00DC3D56">
      <w:pPr>
        <w:spacing w:before="120" w:after="0" w:line="240" w:lineRule="auto"/>
        <w:jc w:val="both"/>
        <w:rPr>
          <w:rFonts w:ascii="Calibri" w:hAnsi="Calibri" w:cs="Calibri"/>
          <w:i/>
          <w:iCs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13.</w:t>
      </w:r>
      <w:r w:rsidRPr="00756F8F">
        <w:rPr>
          <w:rFonts w:ascii="Calibri" w:hAnsi="Calibri" w:cs="Calibri"/>
          <w:color w:val="auto"/>
          <w:sz w:val="24"/>
          <w:szCs w:val="24"/>
          <w:lang w:val="uk-UA"/>
        </w:rPr>
        <w:t xml:space="preserve"> </w:t>
      </w:r>
      <w:r w:rsidRPr="00756F8F">
        <w:rPr>
          <w:rFonts w:ascii="Calibri" w:hAnsi="Calibri" w:cs="Calibri"/>
          <w:i/>
          <w:iCs/>
          <w:color w:val="auto"/>
          <w:sz w:val="24"/>
          <w:szCs w:val="24"/>
          <w:lang w:val="uk-UA"/>
        </w:rPr>
        <w:t xml:space="preserve">Клінічна лікарня № 15 Подільського району м. Києва </w:t>
      </w:r>
      <w:r w:rsidR="00E51E78" w:rsidRPr="00756F8F">
        <w:rPr>
          <w:rFonts w:ascii="Calibri" w:hAnsi="Calibri" w:cs="Calibri"/>
          <w:i/>
          <w:iCs/>
          <w:color w:val="auto"/>
          <w:sz w:val="24"/>
          <w:szCs w:val="24"/>
          <w:lang w:val="uk-UA"/>
        </w:rPr>
        <w:t>(</w:t>
      </w:r>
      <w:r w:rsidRPr="00756F8F">
        <w:rPr>
          <w:rFonts w:ascii="Calibri" w:hAnsi="Calibri" w:cs="Calibri"/>
          <w:i/>
          <w:iCs/>
          <w:color w:val="auto"/>
          <w:sz w:val="24"/>
          <w:szCs w:val="24"/>
          <w:lang w:val="uk-UA"/>
        </w:rPr>
        <w:t>вул. Г.Сковоро</w:t>
      </w:r>
      <w:r w:rsidRPr="00756F8F">
        <w:rPr>
          <w:rFonts w:ascii="Calibri" w:hAnsi="Calibri" w:cs="Calibri"/>
          <w:i/>
          <w:iCs/>
          <w:color w:val="auto"/>
          <w:sz w:val="24"/>
          <w:szCs w:val="24"/>
          <w:lang w:val="ru-RU"/>
        </w:rPr>
        <w:t>ди, 2-а</w:t>
      </w:r>
      <w:r w:rsidR="00E51E78" w:rsidRPr="00756F8F">
        <w:rPr>
          <w:rFonts w:ascii="Calibri" w:hAnsi="Calibri" w:cs="Calibri"/>
          <w:i/>
          <w:iCs/>
          <w:color w:val="auto"/>
          <w:sz w:val="24"/>
          <w:szCs w:val="24"/>
          <w:lang w:val="ru-RU"/>
        </w:rPr>
        <w:t>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ru-RU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 xml:space="preserve">14. 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 xml:space="preserve">Київська міська клінічна лікарня № 17 </w:t>
      </w:r>
      <w:r w:rsidR="00E51E78"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(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пров. Лабораторний, 14-20</w:t>
      </w:r>
      <w:r w:rsidR="00E51E78"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 xml:space="preserve">15. Київська міська клінічна лікарня № 18 </w:t>
      </w:r>
      <w:r w:rsidR="00E51E78"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(</w:t>
      </w:r>
      <w:r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б-р Т.Шевченка, 17</w:t>
      </w:r>
      <w:r w:rsidR="00E51E78" w:rsidRPr="00756F8F">
        <w:rPr>
          <w:rFonts w:ascii="Calibri" w:hAnsi="Calibri" w:cs="Calibri"/>
          <w:i/>
          <w:color w:val="auto"/>
          <w:sz w:val="24"/>
          <w:szCs w:val="24"/>
          <w:lang w:val="ru-RU"/>
        </w:rPr>
        <w:t>)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lastRenderedPageBreak/>
        <w:t xml:space="preserve">16. Олександрівська клінічна лікарня м. Києва </w:t>
      </w:r>
      <w:r w:rsidR="00E51E78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(</w:t>
      </w:r>
      <w:r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вул. Шовковична, 39/1</w:t>
      </w:r>
      <w:r w:rsidR="00E51E78" w:rsidRPr="00756F8F">
        <w:rPr>
          <w:rFonts w:ascii="Calibri" w:hAnsi="Calibri" w:cs="Calibri"/>
          <w:i/>
          <w:color w:val="auto"/>
          <w:sz w:val="24"/>
          <w:szCs w:val="24"/>
          <w:lang w:val="uk-UA"/>
        </w:rPr>
        <w:t>)</w:t>
      </w:r>
    </w:p>
    <w:p w:rsidR="00E51E78" w:rsidRPr="00756F8F" w:rsidRDefault="00DC3D56" w:rsidP="00DC3D56">
      <w:pPr>
        <w:spacing w:before="120" w:after="0" w:line="240" w:lineRule="auto"/>
        <w:rPr>
          <w:rFonts w:ascii="Calibri" w:hAnsi="Calibri" w:cs="Calibri"/>
          <w:b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 xml:space="preserve">Е) </w:t>
      </w:r>
      <w:r w:rsidR="00E51E78"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Наркологічні заклади:</w:t>
      </w:r>
    </w:p>
    <w:p w:rsidR="00E51E78" w:rsidRPr="00061F27" w:rsidRDefault="00E51E78" w:rsidP="00DC3D56">
      <w:pPr>
        <w:spacing w:before="120" w:after="0" w:line="240" w:lineRule="auto"/>
        <w:rPr>
          <w:rFonts w:ascii="Calibri" w:hAnsi="Calibri" w:cs="Calibri"/>
          <w:bCs/>
          <w:i/>
          <w:iCs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Cs/>
          <w:i/>
          <w:iCs/>
          <w:color w:val="auto"/>
          <w:sz w:val="24"/>
          <w:szCs w:val="24"/>
          <w:lang w:val="uk-UA"/>
        </w:rPr>
        <w:t>1. Київська міська клінічна наркологічна лікарня «Соціотерапія</w:t>
      </w:r>
      <w:r w:rsidRPr="00061F27">
        <w:rPr>
          <w:rFonts w:ascii="Calibri" w:hAnsi="Calibri" w:cs="Calibri"/>
          <w:bCs/>
          <w:i/>
          <w:iCs/>
          <w:color w:val="auto"/>
          <w:sz w:val="24"/>
          <w:szCs w:val="24"/>
          <w:lang w:val="uk-UA"/>
        </w:rPr>
        <w:t>»</w:t>
      </w:r>
      <w:r w:rsidR="00061F27">
        <w:rPr>
          <w:rFonts w:ascii="Calibri" w:hAnsi="Calibri" w:cs="Calibri"/>
          <w:bCs/>
          <w:i/>
          <w:iCs/>
          <w:color w:val="auto"/>
          <w:sz w:val="24"/>
          <w:szCs w:val="24"/>
          <w:lang w:val="uk-UA"/>
        </w:rPr>
        <w:t xml:space="preserve"> </w:t>
      </w:r>
      <w:r w:rsidR="00DF77EF" w:rsidRPr="00061F27">
        <w:rPr>
          <w:rFonts w:ascii="Calibri" w:hAnsi="Calibri" w:cs="Calibri"/>
          <w:bCs/>
          <w:i/>
          <w:iCs/>
          <w:color w:val="auto"/>
          <w:sz w:val="24"/>
          <w:szCs w:val="24"/>
          <w:lang w:val="uk-UA"/>
        </w:rPr>
        <w:t>(</w:t>
      </w:r>
      <w:r w:rsidR="00061F27" w:rsidRPr="00061F27">
        <w:rPr>
          <w:rFonts w:ascii="Calibri" w:hAnsi="Calibri"/>
          <w:i/>
          <w:iCs/>
          <w:color w:val="222222"/>
          <w:sz w:val="24"/>
          <w:szCs w:val="24"/>
          <w:shd w:val="clear" w:color="auto" w:fill="FFFFFF"/>
          <w:lang w:val="uk-UA"/>
        </w:rPr>
        <w:t>Деміївський провулок, 5А)</w:t>
      </w:r>
    </w:p>
    <w:p w:rsidR="00AF37A1" w:rsidRPr="00756F8F" w:rsidRDefault="00AF37A1" w:rsidP="00DC3D56">
      <w:pPr>
        <w:spacing w:before="120" w:after="0" w:line="240" w:lineRule="auto"/>
        <w:rPr>
          <w:rFonts w:ascii="Calibri" w:hAnsi="Calibri" w:cs="Calibri"/>
          <w:b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/>
          <w:color w:val="auto"/>
          <w:sz w:val="24"/>
          <w:szCs w:val="24"/>
        </w:rPr>
        <w:t>F</w:t>
      </w:r>
      <w:r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) Заклади охорони здоров’я:</w:t>
      </w:r>
    </w:p>
    <w:p w:rsidR="00472DC5" w:rsidRPr="00756F8F" w:rsidRDefault="00756F8F" w:rsidP="00472DC5">
      <w:pPr>
        <w:spacing w:before="120" w:after="0" w:line="240" w:lineRule="auto"/>
        <w:rPr>
          <w:rFonts w:ascii="Calibri" w:hAnsi="Calibri"/>
          <w:i/>
          <w:iCs/>
          <w:color w:val="auto"/>
          <w:sz w:val="24"/>
          <w:szCs w:val="24"/>
          <w:lang w:val="ru-RU"/>
        </w:rPr>
      </w:pPr>
      <w:r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 xml:space="preserve">1. </w:t>
      </w:r>
      <w:r w:rsidR="00472DC5"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>Комунальне некомерційне підприємство „Консультативно-діагностичний центр” (КНП „КДЦ”) Голосіївського району м. Києва (пр-т 40-річчя Жовтня, 59-А)</w:t>
      </w:r>
    </w:p>
    <w:p w:rsidR="00DF77EF" w:rsidRPr="00756F8F" w:rsidRDefault="00756F8F" w:rsidP="00756F8F">
      <w:pPr>
        <w:spacing w:before="120" w:after="0" w:line="240" w:lineRule="auto"/>
        <w:rPr>
          <w:rFonts w:ascii="Calibri" w:hAnsi="Calibri"/>
          <w:i/>
          <w:iCs/>
          <w:color w:val="auto"/>
          <w:sz w:val="24"/>
          <w:szCs w:val="24"/>
          <w:lang w:val="uk-UA"/>
        </w:rPr>
      </w:pPr>
      <w:r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 xml:space="preserve">2. </w:t>
      </w:r>
      <w:r w:rsidR="00DF77EF"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>КНП «Консультативно-діагностичний центр № 1» Дарницького району м. Києва (вул. Вербицького, 5)</w:t>
      </w:r>
    </w:p>
    <w:p w:rsidR="00DF77EF" w:rsidRPr="00756F8F" w:rsidRDefault="00756F8F" w:rsidP="00756F8F">
      <w:pPr>
        <w:spacing w:before="120" w:after="0" w:line="240" w:lineRule="auto"/>
        <w:rPr>
          <w:rFonts w:ascii="Calibri" w:hAnsi="Calibri"/>
          <w:i/>
          <w:iCs/>
          <w:color w:val="auto"/>
          <w:sz w:val="24"/>
          <w:szCs w:val="24"/>
          <w:lang w:val="ru-RU"/>
        </w:rPr>
      </w:pPr>
      <w:r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 xml:space="preserve">3. </w:t>
      </w:r>
      <w:r w:rsidR="00DF77EF"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>КНП «Консультативно-діагностичний центр № 2» Дарницького району м. Києва (вул. Харківське шосе, 121)</w:t>
      </w:r>
    </w:p>
    <w:p w:rsidR="00DF77EF" w:rsidRPr="00756F8F" w:rsidRDefault="00756F8F" w:rsidP="00756F8F">
      <w:pPr>
        <w:spacing w:before="120" w:after="0" w:line="240" w:lineRule="auto"/>
        <w:rPr>
          <w:rFonts w:ascii="Calibri" w:hAnsi="Calibri"/>
          <w:i/>
          <w:iCs/>
          <w:color w:val="auto"/>
          <w:sz w:val="24"/>
          <w:szCs w:val="24"/>
          <w:lang w:val="ru-RU"/>
        </w:rPr>
      </w:pPr>
      <w:r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>4. КНП «Консультативно-діагностичний центр» Деснянського району м. Києва (вул. Закревського, 81/1)</w:t>
      </w:r>
    </w:p>
    <w:p w:rsidR="00DF77EF" w:rsidRPr="00756F8F" w:rsidRDefault="00756F8F" w:rsidP="00756F8F">
      <w:pPr>
        <w:spacing w:before="120" w:after="0" w:line="240" w:lineRule="auto"/>
        <w:rPr>
          <w:rFonts w:ascii="Calibri" w:hAnsi="Calibri"/>
          <w:i/>
          <w:iCs/>
          <w:color w:val="auto"/>
          <w:sz w:val="24"/>
          <w:szCs w:val="24"/>
          <w:lang w:val="ru-RU"/>
        </w:rPr>
      </w:pPr>
      <w:r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 xml:space="preserve">5. </w:t>
      </w:r>
      <w:r w:rsidR="00DF77EF"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>Комунальне некомерційне підприємство «Консультативно-діагностичний центр Дніпровського району міста Києва» (вул. Луначарського, 5)</w:t>
      </w:r>
    </w:p>
    <w:p w:rsidR="00756F8F" w:rsidRPr="00597172" w:rsidRDefault="00756F8F" w:rsidP="00756F8F">
      <w:pPr>
        <w:spacing w:before="120" w:after="0" w:line="240" w:lineRule="auto"/>
        <w:rPr>
          <w:rFonts w:ascii="Calibri" w:hAnsi="Calibri"/>
          <w:i/>
          <w:iCs/>
          <w:color w:val="auto"/>
          <w:sz w:val="24"/>
          <w:szCs w:val="24"/>
          <w:lang w:val="ru-RU"/>
        </w:rPr>
      </w:pPr>
      <w:r w:rsidRPr="00756F8F">
        <w:rPr>
          <w:rFonts w:ascii="Calibri" w:hAnsi="Calibri"/>
          <w:i/>
          <w:iCs/>
          <w:color w:val="auto"/>
          <w:sz w:val="24"/>
          <w:szCs w:val="24"/>
          <w:lang w:val="ru-RU"/>
        </w:rPr>
        <w:t>6. КНП «Консультативно-діагностичний центр» Святошинського району м. Києва (вул. Симиренка, 10)</w:t>
      </w:r>
    </w:p>
    <w:p w:rsidR="00DC3D56" w:rsidRPr="00756F8F" w:rsidRDefault="00756F8F" w:rsidP="00DC3D56">
      <w:pPr>
        <w:spacing w:before="120" w:after="0" w:line="240" w:lineRule="auto"/>
        <w:rPr>
          <w:rFonts w:ascii="Calibri" w:hAnsi="Calibri" w:cs="Calibri"/>
          <w:b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b/>
          <w:color w:val="auto"/>
          <w:sz w:val="24"/>
          <w:szCs w:val="24"/>
        </w:rPr>
        <w:t>G</w:t>
      </w:r>
      <w:r w:rsidR="00E51E78"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 xml:space="preserve">) </w:t>
      </w:r>
      <w:r w:rsidR="00DC3D56" w:rsidRPr="00756F8F">
        <w:rPr>
          <w:rFonts w:ascii="Calibri" w:hAnsi="Calibri" w:cs="Calibri"/>
          <w:b/>
          <w:color w:val="auto"/>
          <w:sz w:val="24"/>
          <w:szCs w:val="24"/>
          <w:lang w:val="uk-UA"/>
        </w:rPr>
        <w:t>ВІЛ-сервісні неурядові організації: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>1. Київське міське відділення всеукраїнської благодійної організації «Всеукраїнська мережа людей, що живуть з ВІЛ/СНІД»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 xml:space="preserve">2. </w:t>
      </w:r>
      <w:r w:rsidR="004B79C9"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 xml:space="preserve">Міжнародний благодійний фонд «Вертикаль» 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>3. Всеукраїнська благодійна організація «КОНВІКТУС УКРАЇНА»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 xml:space="preserve">4. </w:t>
      </w:r>
      <w:r w:rsidR="004B79C9"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>Всеукраїнська благодійна організація «Всеукраїнський благодійний фонд «Дроп Ін Центр»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bCs/>
          <w:i/>
          <w:color w:val="auto"/>
          <w:sz w:val="24"/>
          <w:szCs w:val="24"/>
          <w:shd w:val="clear" w:color="auto" w:fill="FFFFFF"/>
          <w:lang w:val="uk-UA"/>
        </w:rPr>
        <w:t>5. Громадська організація «Центр психосоціальної реабілітації хімічно залежної молоді «Крок за кроком</w:t>
      </w:r>
      <w:r w:rsidRPr="00756F8F">
        <w:rPr>
          <w:rFonts w:ascii="Calibri" w:hAnsi="Calibri" w:cs="Calibri"/>
          <w:i/>
          <w:color w:val="auto"/>
          <w:spacing w:val="4"/>
          <w:sz w:val="24"/>
          <w:szCs w:val="24"/>
          <w:shd w:val="clear" w:color="auto" w:fill="FFFFFF"/>
          <w:lang w:val="uk-UA"/>
        </w:rPr>
        <w:t>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bCs/>
          <w:i/>
          <w:color w:val="auto"/>
          <w:sz w:val="24"/>
          <w:szCs w:val="24"/>
          <w:shd w:val="clear" w:color="auto" w:fill="FFFFFF"/>
          <w:lang w:val="uk-UA"/>
        </w:rPr>
        <w:t>6. Громадська організація «Гей-альянс</w:t>
      </w:r>
      <w:r w:rsidRPr="00756F8F">
        <w:rPr>
          <w:rFonts w:ascii="Calibri" w:hAnsi="Calibri" w:cs="Calibri"/>
          <w:i/>
          <w:color w:val="auto"/>
          <w:spacing w:val="4"/>
          <w:sz w:val="24"/>
          <w:szCs w:val="24"/>
          <w:shd w:val="clear" w:color="auto" w:fill="FFFFFF"/>
          <w:lang w:val="uk-UA"/>
        </w:rPr>
        <w:t>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>7. Благодійна організація «Допоможи життю»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>8. Громадська організація «Соціум-ХХІ»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i/>
          <w:color w:val="auto"/>
          <w:spacing w:val="4"/>
          <w:sz w:val="24"/>
          <w:szCs w:val="24"/>
          <w:shd w:val="clear" w:color="auto" w:fill="FFFFFF"/>
          <w:lang w:val="uk-UA"/>
        </w:rPr>
        <w:t>9. Громадська організація «Клуб «Еней»</w:t>
      </w:r>
    </w:p>
    <w:p w:rsidR="00DC3D56" w:rsidRPr="00756F8F" w:rsidRDefault="00DC3D56" w:rsidP="00DC3D56">
      <w:pPr>
        <w:spacing w:before="120" w:after="0" w:line="240" w:lineRule="auto"/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</w:pPr>
      <w:r w:rsidRPr="00756F8F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>10. Всеукраїнська благодійна організація «Точка опори</w:t>
      </w:r>
      <w:r w:rsidR="005064C1">
        <w:rPr>
          <w:rFonts w:ascii="Calibri" w:hAnsi="Calibri" w:cs="Calibri"/>
          <w:i/>
          <w:color w:val="auto"/>
          <w:sz w:val="24"/>
          <w:szCs w:val="24"/>
          <w:shd w:val="clear" w:color="auto" w:fill="FFFFFF"/>
          <w:lang w:val="uk-UA"/>
        </w:rPr>
        <w:t>»</w:t>
      </w:r>
    </w:p>
    <w:p w:rsidR="00DC3D56" w:rsidRPr="00756F8F" w:rsidRDefault="00756F8F" w:rsidP="00DC3D56">
      <w:pPr>
        <w:pStyle w:val="Default"/>
        <w:spacing w:before="120" w:after="120"/>
        <w:rPr>
          <w:rFonts w:ascii="Calibri" w:hAnsi="Calibri" w:cs="Calibri"/>
          <w:b/>
          <w:color w:val="auto"/>
          <w:lang w:val="uk-UA"/>
        </w:rPr>
      </w:pPr>
      <w:r w:rsidRPr="00756F8F">
        <w:rPr>
          <w:rFonts w:ascii="Calibri" w:hAnsi="Calibri" w:cs="Calibri"/>
          <w:b/>
          <w:bCs/>
          <w:iCs/>
          <w:color w:val="auto"/>
          <w:lang w:eastAsia="en-US"/>
        </w:rPr>
        <w:t>H</w:t>
      </w:r>
      <w:r w:rsidR="00DC3D56" w:rsidRPr="00756F8F">
        <w:rPr>
          <w:rFonts w:ascii="Calibri" w:hAnsi="Calibri" w:cs="Calibri"/>
          <w:b/>
          <w:bCs/>
          <w:iCs/>
          <w:color w:val="auto"/>
          <w:lang w:val="uk-UA" w:eastAsia="en-US"/>
        </w:rPr>
        <w:t>) С</w:t>
      </w:r>
      <w:r w:rsidR="00DC3D56" w:rsidRPr="00756F8F">
        <w:rPr>
          <w:rFonts w:ascii="Calibri" w:hAnsi="Calibri" w:cs="Calibri"/>
          <w:b/>
          <w:color w:val="auto"/>
          <w:lang w:val="uk-UA"/>
        </w:rPr>
        <w:t>оціальні служби для сім’ї, дітей і молоді</w:t>
      </w:r>
    </w:p>
    <w:p w:rsidR="00DC3D56" w:rsidRPr="00756F8F" w:rsidRDefault="00DC3D56" w:rsidP="00D459BE">
      <w:pPr>
        <w:pStyle w:val="Default"/>
        <w:spacing w:before="120" w:after="120"/>
        <w:rPr>
          <w:rFonts w:ascii="Calibri" w:hAnsi="Calibri" w:cs="Calibri"/>
          <w:i/>
          <w:color w:val="auto"/>
          <w:lang w:val="uk-UA"/>
        </w:rPr>
      </w:pPr>
      <w:r w:rsidRPr="00756F8F">
        <w:rPr>
          <w:rFonts w:ascii="Calibri" w:hAnsi="Calibri" w:cs="Calibri"/>
          <w:i/>
          <w:color w:val="auto"/>
          <w:lang w:val="uk-UA"/>
        </w:rPr>
        <w:t>1. Київський міський центр соціальних служб для сім’ї, дітей і молоді</w:t>
      </w:r>
    </w:p>
    <w:p w:rsidR="00DC3D56" w:rsidRPr="00756F8F" w:rsidRDefault="00DC3D56" w:rsidP="00D459BE">
      <w:pPr>
        <w:pStyle w:val="Default"/>
        <w:spacing w:before="120" w:after="120"/>
        <w:rPr>
          <w:rFonts w:ascii="Calibri" w:hAnsi="Calibri" w:cs="Calibri"/>
          <w:b/>
          <w:bCs/>
          <w:i/>
          <w:iCs/>
          <w:color w:val="auto"/>
          <w:lang w:val="uk-UA" w:eastAsia="en-US"/>
        </w:rPr>
      </w:pPr>
      <w:r w:rsidRPr="00756F8F">
        <w:rPr>
          <w:rFonts w:ascii="Calibri" w:hAnsi="Calibri" w:cs="Calibri"/>
          <w:i/>
          <w:color w:val="auto"/>
          <w:lang w:val="uk-UA"/>
        </w:rPr>
        <w:t>2. Районні центри соціальних служб для сім’ї, дітей і молоді у м. Києві</w:t>
      </w:r>
    </w:p>
    <w:p w:rsidR="00ED57C9" w:rsidRDefault="00ED57C9" w:rsidP="00756F8F">
      <w:pPr>
        <w:pStyle w:val="Default"/>
        <w:spacing w:before="120" w:after="120"/>
        <w:rPr>
          <w:rFonts w:ascii="Calibri" w:hAnsi="Calibri" w:cs="Calibri"/>
          <w:b/>
          <w:bCs/>
          <w:iCs/>
          <w:color w:val="auto"/>
          <w:sz w:val="26"/>
          <w:szCs w:val="26"/>
          <w:lang w:val="uk-UA" w:eastAsia="en-US"/>
        </w:rPr>
      </w:pPr>
    </w:p>
    <w:p w:rsidR="00DC3D56" w:rsidRPr="00A50F1B" w:rsidRDefault="007B57FE" w:rsidP="00756F8F">
      <w:pPr>
        <w:pStyle w:val="Default"/>
        <w:spacing w:before="120" w:after="120"/>
        <w:rPr>
          <w:rFonts w:ascii="Calibri" w:eastAsia="MS Gothic" w:hAnsi="Calibri" w:cs="Calibri"/>
          <w:b/>
          <w:caps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/>
          <w:bCs/>
          <w:iCs/>
          <w:color w:val="auto"/>
          <w:sz w:val="26"/>
          <w:szCs w:val="26"/>
          <w:lang w:val="uk-UA" w:eastAsia="en-US"/>
        </w:rPr>
        <w:t>Технічна підтримка:</w:t>
      </w:r>
      <w:r w:rsidR="00A039CE">
        <w:rPr>
          <w:rFonts w:ascii="Calibri" w:hAnsi="Calibri" w:cs="Calibri"/>
          <w:b/>
          <w:bCs/>
          <w:iCs/>
          <w:color w:val="auto"/>
          <w:sz w:val="26"/>
          <w:szCs w:val="26"/>
          <w:lang w:val="uk-UA" w:eastAsia="en-US"/>
        </w:rPr>
        <w:t xml:space="preserve"> </w:t>
      </w:r>
      <w:r w:rsidR="00D459BE" w:rsidRPr="00D459BE">
        <w:rPr>
          <w:rFonts w:ascii="Calibri" w:hAnsi="Calibri" w:cs="Calibri"/>
          <w:sz w:val="26"/>
          <w:szCs w:val="26"/>
          <w:lang w:val="uk-UA" w:eastAsia="en-US"/>
        </w:rPr>
        <w:t>Проект USAID «RESPOND»</w:t>
      </w:r>
      <w:bookmarkStart w:id="0" w:name="_Toc340506952"/>
    </w:p>
    <w:p w:rsidR="00ED57C9" w:rsidRDefault="00ED57C9" w:rsidP="007A6776">
      <w:pPr>
        <w:pStyle w:val="Default"/>
        <w:spacing w:before="120" w:after="120"/>
        <w:jc w:val="center"/>
        <w:rPr>
          <w:rFonts w:ascii="Calibri" w:eastAsia="MS Gothic" w:hAnsi="Calibri" w:cs="Calibri"/>
          <w:b/>
          <w:caps/>
          <w:color w:val="0000FF"/>
          <w:sz w:val="26"/>
          <w:szCs w:val="26"/>
          <w:lang w:val="uk-UA"/>
        </w:rPr>
      </w:pPr>
    </w:p>
    <w:p w:rsidR="000756A0" w:rsidRPr="00061F27" w:rsidRDefault="000756A0" w:rsidP="007A6776">
      <w:pPr>
        <w:pStyle w:val="Default"/>
        <w:spacing w:before="120" w:after="120"/>
        <w:jc w:val="center"/>
        <w:rPr>
          <w:rFonts w:ascii="Calibri" w:eastAsia="MS Gothic" w:hAnsi="Calibri" w:cs="Calibri"/>
          <w:b/>
          <w:caps/>
          <w:color w:val="0000FF"/>
          <w:sz w:val="26"/>
          <w:szCs w:val="26"/>
          <w:lang w:val="uk-UA"/>
        </w:rPr>
      </w:pPr>
      <w:r w:rsidRPr="00061F27">
        <w:rPr>
          <w:rFonts w:ascii="Calibri" w:eastAsia="MS Gothic" w:hAnsi="Calibri" w:cs="Calibri"/>
          <w:b/>
          <w:caps/>
          <w:color w:val="0000FF"/>
          <w:sz w:val="26"/>
          <w:szCs w:val="26"/>
          <w:lang w:val="uk-UA"/>
        </w:rPr>
        <w:lastRenderedPageBreak/>
        <w:t>опис проблеми</w:t>
      </w:r>
      <w:bookmarkEnd w:id="0"/>
      <w:r w:rsidR="007B57FE" w:rsidRPr="00061F27">
        <w:rPr>
          <w:rFonts w:ascii="Calibri" w:eastAsia="MS Gothic" w:hAnsi="Calibri" w:cs="Calibri"/>
          <w:b/>
          <w:caps/>
          <w:color w:val="0000FF"/>
          <w:sz w:val="26"/>
          <w:szCs w:val="26"/>
          <w:lang w:val="ru-RU"/>
        </w:rPr>
        <w:t xml:space="preserve"> </w:t>
      </w:r>
      <w:r w:rsidR="00181BE1" w:rsidRPr="00061F27">
        <w:rPr>
          <w:rFonts w:ascii="Calibri" w:eastAsia="MS Gothic" w:hAnsi="Calibri" w:cs="Calibri"/>
          <w:b/>
          <w:caps/>
          <w:color w:val="0000FF"/>
          <w:sz w:val="26"/>
          <w:szCs w:val="26"/>
          <w:lang w:val="uk-UA"/>
        </w:rPr>
        <w:t>та спроможності системи охорони здоров</w:t>
      </w:r>
      <w:r w:rsidR="00181BE1" w:rsidRPr="00061F27">
        <w:rPr>
          <w:rFonts w:ascii="Calibri" w:eastAsia="MS Gothic" w:hAnsi="Calibri" w:cs="Calibri"/>
          <w:b/>
          <w:caps/>
          <w:color w:val="0000FF"/>
          <w:sz w:val="26"/>
          <w:szCs w:val="26"/>
          <w:lang w:val="ru-RU"/>
        </w:rPr>
        <w:t>’</w:t>
      </w:r>
      <w:r w:rsidR="00181BE1" w:rsidRPr="00061F27">
        <w:rPr>
          <w:rFonts w:ascii="Calibri" w:eastAsia="MS Gothic" w:hAnsi="Calibri" w:cs="Calibri"/>
          <w:b/>
          <w:caps/>
          <w:color w:val="0000FF"/>
          <w:sz w:val="26"/>
          <w:szCs w:val="26"/>
          <w:lang w:val="uk-UA"/>
        </w:rPr>
        <w:t>я</w:t>
      </w:r>
    </w:p>
    <w:p w:rsidR="00C149A2" w:rsidRDefault="00C149A2" w:rsidP="007A6776">
      <w:pPr>
        <w:pStyle w:val="Default"/>
        <w:spacing w:before="120" w:after="120"/>
        <w:jc w:val="center"/>
        <w:rPr>
          <w:rFonts w:ascii="Calibri" w:eastAsia="MS Gothic" w:hAnsi="Calibri" w:cs="Calibri"/>
          <w:b/>
          <w:caps/>
          <w:color w:val="auto"/>
          <w:sz w:val="26"/>
          <w:szCs w:val="26"/>
          <w:lang w:val="uk-UA"/>
        </w:rPr>
      </w:pPr>
    </w:p>
    <w:p w:rsidR="00C149A2" w:rsidRDefault="00C149A2" w:rsidP="0061188E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eastAsia="MS Gothic" w:hAnsi="Calibri" w:cs="Calibri"/>
          <w:b/>
          <w:caps/>
          <w:color w:val="auto"/>
          <w:sz w:val="26"/>
          <w:szCs w:val="26"/>
          <w:lang w:val="uk-UA"/>
        </w:rPr>
        <w:t>ВСТУП:</w:t>
      </w:r>
      <w:r w:rsidRPr="00C149A2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6E3431" w:rsidRDefault="006E3431" w:rsidP="006E3431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На кінець 2014 року о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>ціночна кількість ЛЖВ у м. Києві налічу</w:t>
      </w:r>
      <w:r>
        <w:rPr>
          <w:rFonts w:ascii="Calibri" w:hAnsi="Calibri" w:cs="Calibri"/>
          <w:color w:val="auto"/>
          <w:sz w:val="26"/>
          <w:szCs w:val="26"/>
          <w:lang w:val="uk-UA"/>
        </w:rPr>
        <w:t>вала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>
        <w:rPr>
          <w:rFonts w:ascii="Calibri" w:hAnsi="Calibri" w:cs="Calibri"/>
          <w:color w:val="auto"/>
          <w:sz w:val="26"/>
          <w:szCs w:val="26"/>
          <w:lang w:val="uk-UA"/>
        </w:rPr>
        <w:t>32445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 осіб (</w:t>
      </w:r>
      <w:r w:rsidRPr="007A6776">
        <w:rPr>
          <w:rFonts w:ascii="Calibri" w:hAnsi="Calibri" w:cs="Calibri"/>
          <w:color w:val="auto"/>
          <w:sz w:val="26"/>
          <w:szCs w:val="26"/>
        </w:rPr>
        <w:t>SPECTRUM</w:t>
      </w:r>
      <w:r>
        <w:rPr>
          <w:rFonts w:ascii="Calibri" w:hAnsi="Calibri" w:cs="Calibri"/>
          <w:color w:val="auto"/>
          <w:sz w:val="26"/>
          <w:szCs w:val="26"/>
          <w:lang w:val="uk-UA"/>
        </w:rPr>
        <w:t>, червень 2015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), з яких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станом на 01.07.2015 року 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стоять на обліку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лише 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>10</w:t>
      </w:r>
      <w:r>
        <w:rPr>
          <w:rFonts w:ascii="Calibri" w:hAnsi="Calibri" w:cs="Calibri"/>
          <w:color w:val="auto"/>
          <w:sz w:val="26"/>
          <w:szCs w:val="26"/>
          <w:lang w:val="uk-UA"/>
        </w:rPr>
        <w:t>910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 осіб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(без урахування 365 дітей, народжених від ВІЛ-інфікованих матерів, віком до 18 місяців, які перебувають на моніторингу), що становить 33,6% від оціночної кількості ЛЖВ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>.</w:t>
      </w:r>
    </w:p>
    <w:p w:rsidR="00C149A2" w:rsidRDefault="00C149A2" w:rsidP="00C149A2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Оціночна кількість СІН (2012 р.) у м. Києві становить 31300 осіб. 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За даними </w:t>
      </w:r>
      <w:r w:rsidRPr="007A6776">
        <w:rPr>
          <w:rFonts w:ascii="Calibri" w:hAnsi="Calibri" w:cs="Calibri"/>
          <w:color w:val="auto"/>
          <w:sz w:val="26"/>
          <w:szCs w:val="26"/>
        </w:rPr>
        <w:t>SPECTRUM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9110B1">
        <w:rPr>
          <w:rFonts w:ascii="Calibri" w:hAnsi="Calibri" w:cs="Calibri"/>
          <w:color w:val="auto"/>
          <w:sz w:val="26"/>
          <w:szCs w:val="26"/>
          <w:lang w:val="uk-UA"/>
        </w:rPr>
        <w:t>(червень 2015 року) з урахуванням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9110B1">
        <w:rPr>
          <w:rFonts w:ascii="Calibri" w:hAnsi="Calibri" w:cs="Calibri"/>
          <w:color w:val="auto"/>
          <w:sz w:val="26"/>
          <w:szCs w:val="26"/>
          <w:lang w:val="uk-UA"/>
        </w:rPr>
        <w:t xml:space="preserve">даних 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біо-поведінкового дослідження 2013 року у м. Києві оціночна кількість  ЛЖВ/СІН становить від 4142 до </w:t>
      </w:r>
      <w:r w:rsidR="009110B1">
        <w:rPr>
          <w:rFonts w:ascii="Calibri" w:hAnsi="Calibri" w:cs="Calibri"/>
          <w:color w:val="auto"/>
          <w:sz w:val="26"/>
          <w:szCs w:val="26"/>
          <w:lang w:val="uk-UA"/>
        </w:rPr>
        <w:t>9191</w:t>
      </w:r>
      <w:r w:rsidRPr="007A6776">
        <w:rPr>
          <w:rFonts w:ascii="Calibri" w:hAnsi="Calibri" w:cs="Calibri"/>
          <w:color w:val="auto"/>
          <w:sz w:val="26"/>
          <w:szCs w:val="26"/>
          <w:lang w:val="uk-UA"/>
        </w:rPr>
        <w:t xml:space="preserve"> осіб на 1 січня 2015 року.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Інфікованість ВІЛ серед СІН, відповідно, становить від 13,2% до </w:t>
      </w:r>
      <w:r w:rsidR="009110B1">
        <w:rPr>
          <w:rFonts w:ascii="Calibri" w:hAnsi="Calibri" w:cs="Calibri"/>
          <w:color w:val="auto"/>
          <w:sz w:val="26"/>
          <w:szCs w:val="26"/>
          <w:lang w:val="uk-UA"/>
        </w:rPr>
        <w:t>21,19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%. </w:t>
      </w:r>
    </w:p>
    <w:p w:rsidR="00014436" w:rsidRDefault="00014436" w:rsidP="00C149A2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Спеціалізована медична допомога ЛЖВ надається на базі Київської міської клінічної лікарні №5, де у 1999 році на хвилі підйому епідемічного процесу був створений Київський міський центр профілактики та боротьби зі СНІДом. </w:t>
      </w:r>
    </w:p>
    <w:p w:rsidR="0061188E" w:rsidRDefault="0061188E" w:rsidP="00C149A2">
      <w:pPr>
        <w:spacing w:before="120" w:after="120" w:line="240" w:lineRule="auto"/>
        <w:jc w:val="both"/>
        <w:rPr>
          <w:rFonts w:ascii="Calibri" w:hAnsi="Calibri" w:cs="Calibri"/>
          <w:b/>
          <w:color w:val="auto"/>
          <w:sz w:val="26"/>
          <w:szCs w:val="26"/>
          <w:lang w:val="uk-UA"/>
        </w:rPr>
      </w:pPr>
      <w:r w:rsidRPr="0061188E">
        <w:rPr>
          <w:rFonts w:ascii="Calibri" w:hAnsi="Calibri" w:cs="Calibri"/>
          <w:b/>
          <w:color w:val="auto"/>
          <w:sz w:val="26"/>
          <w:szCs w:val="26"/>
          <w:lang w:val="uk-UA"/>
        </w:rPr>
        <w:t>Історичні аспекти розвитку епідемії ВІЛ-інфекції у м. Києві</w:t>
      </w:r>
    </w:p>
    <w:p w:rsidR="0061188E" w:rsidRPr="00014436" w:rsidRDefault="00014436" w:rsidP="00014436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014436">
        <w:rPr>
          <w:rFonts w:ascii="Calibri" w:hAnsi="Calibri" w:cs="Calibri"/>
          <w:color w:val="auto"/>
          <w:sz w:val="26"/>
          <w:szCs w:val="26"/>
          <w:lang w:val="uk-UA"/>
        </w:rPr>
        <w:t>Місто</w:t>
      </w:r>
      <w:r w:rsidR="0061188E" w:rsidRPr="00014436">
        <w:rPr>
          <w:rFonts w:ascii="Calibri" w:hAnsi="Calibri" w:cs="Calibri"/>
          <w:color w:val="auto"/>
          <w:sz w:val="26"/>
          <w:szCs w:val="26"/>
          <w:lang w:val="uk-UA"/>
        </w:rPr>
        <w:t xml:space="preserve"> Київ належить до регіонів з високим рівнем захворюваності на ВІЛ-інфекцію та високим рівнем смертності, від захворювань, зумовлених СНІДом. </w:t>
      </w:r>
    </w:p>
    <w:p w:rsidR="0061188E" w:rsidRPr="00883013" w:rsidRDefault="0061188E" w:rsidP="00014436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E2273E">
        <w:rPr>
          <w:rFonts w:ascii="Calibri" w:hAnsi="Calibri" w:cs="Calibri"/>
          <w:color w:val="auto"/>
          <w:sz w:val="26"/>
          <w:szCs w:val="26"/>
          <w:lang w:val="uk-UA"/>
        </w:rPr>
        <w:t xml:space="preserve">З 1999 р. тенденція щорічного збільшення кількості нових офіційно зареєстрованих випадків ВІЛ-інфекції набула сталого характеру і зберігається до сьогодні. 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Парентеральний шлях інфікування ВІЛ, зумовлений спільним використанням шприців, голок та обладнання для приготування  наркотиків,  з 1996 р. до  2011 р., включно,  був в м. Києві  домінуючим. </w:t>
      </w:r>
    </w:p>
    <w:p w:rsidR="00C149A2" w:rsidRPr="00C149A2" w:rsidRDefault="00C826F8" w:rsidP="00935D15">
      <w:pPr>
        <w:pStyle w:val="af0"/>
        <w:numPr>
          <w:ilvl w:val="0"/>
          <w:numId w:val="13"/>
        </w:numPr>
        <w:spacing w:before="120" w:after="120" w:line="240" w:lineRule="auto"/>
        <w:ind w:left="284" w:hanging="284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b/>
          <w:color w:val="auto"/>
          <w:sz w:val="26"/>
          <w:szCs w:val="26"/>
          <w:lang w:val="uk-UA"/>
        </w:rPr>
        <w:t>Актуальні о</w:t>
      </w:r>
      <w:r w:rsidR="00C149A2">
        <w:rPr>
          <w:rFonts w:ascii="Calibri" w:hAnsi="Calibri" w:cs="Calibri"/>
          <w:b/>
          <w:color w:val="auto"/>
          <w:sz w:val="26"/>
          <w:szCs w:val="26"/>
          <w:lang w:val="uk-UA"/>
        </w:rPr>
        <w:t>собливості е</w:t>
      </w:r>
      <w:r w:rsidR="00181BE1" w:rsidRPr="007A6776">
        <w:rPr>
          <w:rFonts w:ascii="Calibri" w:hAnsi="Calibri" w:cs="Calibri"/>
          <w:b/>
          <w:color w:val="auto"/>
          <w:sz w:val="26"/>
          <w:szCs w:val="26"/>
          <w:lang w:val="uk-UA"/>
        </w:rPr>
        <w:t>підеміологічн</w:t>
      </w:r>
      <w:r w:rsidR="00C149A2">
        <w:rPr>
          <w:rFonts w:ascii="Calibri" w:hAnsi="Calibri" w:cs="Calibri"/>
          <w:b/>
          <w:color w:val="auto"/>
          <w:sz w:val="26"/>
          <w:szCs w:val="26"/>
          <w:lang w:val="uk-UA"/>
        </w:rPr>
        <w:t>ої</w:t>
      </w:r>
      <w:r w:rsidR="00181BE1" w:rsidRPr="007A6776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 ситуаці</w:t>
      </w:r>
      <w:r w:rsidR="00C149A2">
        <w:rPr>
          <w:rFonts w:ascii="Calibri" w:hAnsi="Calibri" w:cs="Calibri"/>
          <w:b/>
          <w:color w:val="auto"/>
          <w:sz w:val="26"/>
          <w:szCs w:val="26"/>
          <w:lang w:val="uk-UA"/>
        </w:rPr>
        <w:t>ї</w:t>
      </w:r>
    </w:p>
    <w:p w:rsidR="00954654" w:rsidRPr="002A60AF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2A60AF">
        <w:rPr>
          <w:rFonts w:ascii="Calibri" w:hAnsi="Calibri" w:cs="Calibri"/>
          <w:color w:val="auto"/>
          <w:sz w:val="26"/>
          <w:szCs w:val="26"/>
          <w:lang w:val="uk-UA"/>
        </w:rPr>
        <w:t xml:space="preserve">Станом на 01.07.2015 р. </w:t>
      </w:r>
      <w:r w:rsidR="006E3431">
        <w:rPr>
          <w:rFonts w:ascii="Calibri" w:hAnsi="Calibri" w:cs="Calibri"/>
          <w:color w:val="auto"/>
          <w:sz w:val="26"/>
          <w:szCs w:val="26"/>
          <w:lang w:val="uk-UA"/>
        </w:rPr>
        <w:t xml:space="preserve">загальна чисельність </w:t>
      </w:r>
      <w:r w:rsidRPr="002A60AF">
        <w:rPr>
          <w:rFonts w:ascii="Calibri" w:hAnsi="Calibri" w:cs="Calibri"/>
          <w:color w:val="auto"/>
          <w:sz w:val="26"/>
          <w:szCs w:val="26"/>
          <w:lang w:val="uk-UA"/>
        </w:rPr>
        <w:t xml:space="preserve">ВІЛ-інфікованих </w:t>
      </w:r>
      <w:r w:rsidR="006E3431">
        <w:rPr>
          <w:rFonts w:ascii="Calibri" w:hAnsi="Calibri" w:cs="Calibri"/>
          <w:color w:val="auto"/>
          <w:sz w:val="26"/>
          <w:szCs w:val="26"/>
          <w:lang w:val="uk-UA"/>
        </w:rPr>
        <w:t>громадян України</w:t>
      </w:r>
      <w:r w:rsidRPr="002A60AF">
        <w:rPr>
          <w:rFonts w:ascii="Calibri" w:hAnsi="Calibri" w:cs="Calibri"/>
          <w:color w:val="auto"/>
          <w:sz w:val="26"/>
          <w:szCs w:val="26"/>
          <w:lang w:val="uk-UA"/>
        </w:rPr>
        <w:t>, які перебувають під диспансерним наглядом в Київському міському центрі СНІДу, станови</w:t>
      </w:r>
      <w:r w:rsidR="006E3431">
        <w:rPr>
          <w:rFonts w:ascii="Calibri" w:hAnsi="Calibri" w:cs="Calibri"/>
          <w:color w:val="auto"/>
          <w:sz w:val="26"/>
          <w:szCs w:val="26"/>
          <w:lang w:val="uk-UA"/>
        </w:rPr>
        <w:t>ла</w:t>
      </w:r>
      <w:r w:rsidRPr="002A60AF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6E3431">
        <w:rPr>
          <w:rFonts w:ascii="Calibri" w:hAnsi="Calibri" w:cs="Calibri"/>
          <w:color w:val="auto"/>
          <w:sz w:val="26"/>
          <w:szCs w:val="26"/>
          <w:lang w:val="uk-UA"/>
        </w:rPr>
        <w:t>11275</w:t>
      </w:r>
      <w:r w:rsidRPr="002A60AF">
        <w:rPr>
          <w:rFonts w:ascii="Calibri" w:hAnsi="Calibri" w:cs="Calibri"/>
          <w:color w:val="auto"/>
          <w:sz w:val="26"/>
          <w:szCs w:val="26"/>
          <w:lang w:val="uk-UA"/>
        </w:rPr>
        <w:t>, у тому числі 530 дітей віком до 14 років (165 з них встановлено діагноз ВІЛ-інфекції, а 365 перебувають на моніторингу). Хворіють на СНІД 2208 осіб (20,2% від усіх осіб із встановленим діагнозом ВІЛ-інфекції), з них 51 д</w:t>
      </w:r>
      <w:r w:rsidR="006E3431">
        <w:rPr>
          <w:rFonts w:ascii="Calibri" w:hAnsi="Calibri" w:cs="Calibri"/>
          <w:color w:val="auto"/>
          <w:sz w:val="26"/>
          <w:szCs w:val="26"/>
          <w:lang w:val="uk-UA"/>
        </w:rPr>
        <w:t>итина</w:t>
      </w:r>
      <w:r w:rsidRPr="002A60AF">
        <w:rPr>
          <w:rFonts w:ascii="Calibri" w:hAnsi="Calibri" w:cs="Calibri"/>
          <w:color w:val="auto"/>
          <w:sz w:val="26"/>
          <w:szCs w:val="26"/>
          <w:lang w:val="uk-UA"/>
        </w:rPr>
        <w:t xml:space="preserve">. </w:t>
      </w:r>
    </w:p>
    <w:p w:rsidR="00954654" w:rsidRPr="00883013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D046A1">
        <w:rPr>
          <w:rFonts w:ascii="Calibri" w:hAnsi="Calibri" w:cs="Calibri"/>
          <w:i/>
          <w:color w:val="auto"/>
          <w:sz w:val="26"/>
          <w:szCs w:val="26"/>
          <w:lang w:val="ru-RU"/>
        </w:rPr>
        <w:t xml:space="preserve">Показник поширеності ВІЛ-інфекції </w:t>
      </w:r>
      <w:r w:rsidR="006E3431" w:rsidRPr="00D046A1">
        <w:rPr>
          <w:rFonts w:ascii="Calibri" w:hAnsi="Calibri" w:cs="Calibri"/>
          <w:i/>
          <w:color w:val="auto"/>
          <w:sz w:val="26"/>
          <w:szCs w:val="26"/>
          <w:lang w:val="ru-RU"/>
        </w:rPr>
        <w:t xml:space="preserve">перевищує середній по країні і </w:t>
      </w:r>
      <w:r w:rsidRPr="00D046A1">
        <w:rPr>
          <w:rFonts w:ascii="Calibri" w:hAnsi="Calibri" w:cs="Calibri"/>
          <w:i/>
          <w:color w:val="auto"/>
          <w:sz w:val="26"/>
          <w:szCs w:val="26"/>
          <w:lang w:val="ru-RU"/>
        </w:rPr>
        <w:t>становить 390,2 на 100 тис. населення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 (на 01.07.2014 р. цей показник становив 361,2 на 100 тис. нас.) – це 4-е місце за рівнем поширеності серед інших найбільш проблемних регіонів (Одеська обл. – 773,9 на 100 тис. нас., Дніпропетровська обл. – 743,2 на 100 тис. нас., Миколаївська обл. - 657,1 на 100 тис. нас.). За оперативною інформацію МОЗ України національний показник поширеності ВІЛ-інфекції становить 290,6 на 100 тис. нас. </w:t>
      </w:r>
    </w:p>
    <w:p w:rsidR="00954654" w:rsidRPr="00954654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</w:rPr>
      </w:pP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Показник поширеності СНІДу – 76,4 на 100 тис. нас. (на 01.07.2014 р. – 69,4 на 100 тис. нас.) – 6-е місце за рівнем поширеності серед інших найбільш проблемних регіонів. </w:t>
      </w:r>
      <w:r w:rsidRPr="00954654">
        <w:rPr>
          <w:rFonts w:ascii="Calibri" w:hAnsi="Calibri" w:cs="Calibri"/>
          <w:color w:val="auto"/>
          <w:sz w:val="26"/>
          <w:szCs w:val="26"/>
        </w:rPr>
        <w:t xml:space="preserve">Національний показник поширеності ВІЛ-інфекції становить 71,7 на 100 тис. населення. </w:t>
      </w:r>
    </w:p>
    <w:p w:rsidR="00954654" w:rsidRPr="00954654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954654">
        <w:rPr>
          <w:rFonts w:ascii="Calibri" w:hAnsi="Calibri" w:cs="Calibri"/>
          <w:color w:val="auto"/>
          <w:sz w:val="26"/>
          <w:szCs w:val="26"/>
          <w:lang w:val="ru-RU"/>
        </w:rPr>
        <w:lastRenderedPageBreak/>
        <w:t>Рівень захворюваності на ВІЛ-інфекцію склав 22,8 на 100 тис. населення проти 24,8 за аналогічний період 2014 року. Темп приросту показника зменшився і становить - 8,1%</w:t>
      </w:r>
      <w:r w:rsidR="006E3431">
        <w:rPr>
          <w:rStyle w:val="afa"/>
          <w:rFonts w:ascii="Calibri" w:hAnsi="Calibri"/>
          <w:color w:val="auto"/>
          <w:sz w:val="26"/>
          <w:szCs w:val="26"/>
          <w:lang w:val="ru-RU"/>
        </w:rPr>
        <w:footnoteReference w:id="2"/>
      </w:r>
      <w:r w:rsidRPr="00954654">
        <w:rPr>
          <w:rFonts w:ascii="Calibri" w:hAnsi="Calibri" w:cs="Calibri"/>
          <w:color w:val="auto"/>
          <w:sz w:val="26"/>
          <w:szCs w:val="26"/>
          <w:lang w:val="ru-RU"/>
        </w:rPr>
        <w:t xml:space="preserve">. </w:t>
      </w:r>
    </w:p>
    <w:p w:rsidR="00954654" w:rsidRPr="00883013" w:rsidRDefault="00D046A1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Рівень захворюваності на СНІД в порівнянні з аналогічним періодом 2014 року зменшився з 9,2 до 7,8 на 100 тис. населення. </w:t>
      </w:r>
      <w:r w:rsidR="00954654" w:rsidRPr="00883013">
        <w:rPr>
          <w:rFonts w:ascii="Calibri" w:hAnsi="Calibri" w:cs="Calibri"/>
          <w:color w:val="auto"/>
          <w:sz w:val="26"/>
          <w:szCs w:val="26"/>
          <w:lang w:val="ru-RU"/>
        </w:rPr>
        <w:t>За 6 місяців 2015 року узято під нагляд з захворюваннями</w:t>
      </w:r>
      <w:r w:rsidR="006E3431">
        <w:rPr>
          <w:rFonts w:ascii="Calibri" w:hAnsi="Calibri" w:cs="Calibri"/>
          <w:color w:val="auto"/>
          <w:sz w:val="26"/>
          <w:szCs w:val="26"/>
          <w:lang w:val="ru-RU"/>
        </w:rPr>
        <w:t>,</w:t>
      </w:r>
      <w:r w:rsidR="00954654"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 зумовлених СНІДом</w:t>
      </w:r>
      <w:r w:rsidR="006E3431">
        <w:rPr>
          <w:rFonts w:ascii="Calibri" w:hAnsi="Calibri" w:cs="Calibri"/>
          <w:color w:val="auto"/>
          <w:sz w:val="26"/>
          <w:szCs w:val="26"/>
          <w:lang w:val="ru-RU"/>
        </w:rPr>
        <w:t>,</w:t>
      </w:r>
      <w:r w:rsidR="00954654"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 239 осіб, з них 224 з уперше встановленим діагнозом СНІДу, що склало 93,7%. </w:t>
      </w:r>
      <w:r w:rsidRPr="00D046A1">
        <w:rPr>
          <w:rFonts w:ascii="Calibri" w:hAnsi="Calibri" w:cs="Calibri"/>
          <w:i/>
          <w:color w:val="auto"/>
          <w:sz w:val="26"/>
          <w:szCs w:val="26"/>
          <w:lang w:val="ru-RU"/>
        </w:rPr>
        <w:t>Частка хворих з вперше в житті діагностованою ВІЛ-інфекцією вже на стадії СНІДу становить 40,5% від кількості зареєстрованих випадків ВІЛ-інфекції.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 </w:t>
      </w:r>
    </w:p>
    <w:p w:rsidR="00954654" w:rsidRPr="00883013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>Всього протягом шести місяців 2015 року зареєстровано та офіційно взято під медичний нагляд в Київському міському центрі профілактики та боротьби зі СНІДом 754 ВІЛ-інфікованих осіб, у тому числі 90 осіб були переведені під нагляд з інших регіональних центрів СНІДу та взято на облік 4 іноземних громадян. Вперше в житті діагноз ВІЛ-інфекції був встановлений 660 громадянам України, що на 7% менше в порівнянні з аналогічним періодом 2014 року (711 осіб).</w:t>
      </w:r>
    </w:p>
    <w:p w:rsidR="00954654" w:rsidRPr="00883013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2A60AF">
        <w:rPr>
          <w:rFonts w:ascii="Calibri" w:hAnsi="Calibri" w:cs="Calibri"/>
          <w:color w:val="auto"/>
          <w:sz w:val="26"/>
          <w:szCs w:val="26"/>
          <w:lang w:val="ru-RU"/>
        </w:rPr>
        <w:t xml:space="preserve">Померли 134 громадян України та 1 іноземець, з них від захворювань, безпосередньо пов’язаних з ВІЛ-інфекцією </w:t>
      </w:r>
      <w:r w:rsidRPr="0090661B">
        <w:rPr>
          <w:rFonts w:ascii="Calibri" w:hAnsi="Calibri" w:cs="Calibri"/>
          <w:color w:val="auto"/>
          <w:sz w:val="26"/>
          <w:szCs w:val="26"/>
          <w:lang w:val="ru-RU"/>
        </w:rPr>
        <w:t xml:space="preserve">87 осіб (64,9%). 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>Показник смертності від СНІДу склав 3,0 на 100 тис. населення проти 3,2 на 100 тис. населення за аналогічний період минулого року</w:t>
      </w:r>
      <w:r w:rsidR="0090661B">
        <w:rPr>
          <w:rStyle w:val="afa"/>
          <w:rFonts w:ascii="Calibri" w:hAnsi="Calibri"/>
          <w:color w:val="auto"/>
          <w:sz w:val="26"/>
          <w:szCs w:val="26"/>
          <w:lang w:val="ru-RU"/>
        </w:rPr>
        <w:footnoteReference w:id="3"/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. </w:t>
      </w:r>
      <w:r w:rsidR="00D046A1">
        <w:rPr>
          <w:rFonts w:ascii="Calibri" w:hAnsi="Calibri" w:cs="Calibri"/>
          <w:color w:val="auto"/>
          <w:sz w:val="26"/>
          <w:szCs w:val="26"/>
          <w:lang w:val="ru-RU"/>
        </w:rPr>
        <w:t>Близько 60% смертей були обумовлені ко-інфекцією ВІЛ/туберкульоз; 40% серед померлих перебували під медичним спостереженням менше року, що свідчить в першу чергу про пізнє виявлення ВІЛ-інфекції. Крім того, за даними офіційної статистики, було виявлено 38 осіб, які померли від хвороб, обумовлених прогрессуванням ВІЛ-інфекції</w:t>
      </w:r>
      <w:r w:rsidR="0090661B">
        <w:rPr>
          <w:rFonts w:ascii="Calibri" w:hAnsi="Calibri" w:cs="Calibri"/>
          <w:color w:val="auto"/>
          <w:sz w:val="26"/>
          <w:szCs w:val="26"/>
          <w:lang w:val="ru-RU"/>
        </w:rPr>
        <w:t xml:space="preserve">, але не перебували під медичним спостереженням з приводу ВІЛ-інфекції. </w:t>
      </w:r>
    </w:p>
    <w:p w:rsidR="003E2832" w:rsidRDefault="00954654" w:rsidP="003E2832">
      <w:pPr>
        <w:spacing w:after="0" w:line="240" w:lineRule="auto"/>
        <w:jc w:val="center"/>
        <w:rPr>
          <w:rFonts w:ascii="Calibri" w:hAnsi="Calibri" w:cs="Calibri"/>
          <w:b/>
          <w:color w:val="auto"/>
          <w:sz w:val="26"/>
          <w:szCs w:val="26"/>
          <w:lang w:val="ru-RU"/>
        </w:rPr>
      </w:pPr>
      <w:r w:rsidRPr="00954654">
        <w:rPr>
          <w:rFonts w:ascii="Calibri" w:hAnsi="Calibri" w:cs="Calibri"/>
          <w:b/>
          <w:color w:val="auto"/>
          <w:sz w:val="26"/>
          <w:szCs w:val="26"/>
          <w:lang w:val="ru-RU"/>
        </w:rPr>
        <w:t>Шляхи інфікування та статево-вікова</w:t>
      </w:r>
    </w:p>
    <w:p w:rsidR="00954654" w:rsidRPr="00954654" w:rsidRDefault="00954654" w:rsidP="003E2832">
      <w:pPr>
        <w:spacing w:after="0" w:line="240" w:lineRule="auto"/>
        <w:jc w:val="center"/>
        <w:rPr>
          <w:rFonts w:ascii="Calibri" w:hAnsi="Calibri" w:cs="Calibri"/>
          <w:b/>
          <w:color w:val="auto"/>
          <w:sz w:val="26"/>
          <w:szCs w:val="26"/>
          <w:lang w:val="ru-RU"/>
        </w:rPr>
      </w:pPr>
      <w:r w:rsidRPr="00954654">
        <w:rPr>
          <w:rFonts w:ascii="Calibri" w:hAnsi="Calibri" w:cs="Calibri"/>
          <w:b/>
          <w:color w:val="auto"/>
          <w:sz w:val="26"/>
          <w:szCs w:val="26"/>
          <w:lang w:val="ru-RU"/>
        </w:rPr>
        <w:t>характеристика нових випадків ВІЛ-інфекції</w:t>
      </w:r>
    </w:p>
    <w:p w:rsidR="00954654" w:rsidRPr="00954654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954654">
        <w:rPr>
          <w:rFonts w:ascii="Calibri" w:hAnsi="Calibri" w:cs="Calibri"/>
          <w:color w:val="auto"/>
          <w:sz w:val="26"/>
          <w:szCs w:val="26"/>
          <w:lang w:val="ru-RU"/>
        </w:rPr>
        <w:t>На сьогоднішній день серед нових випадків ВІЛ-інфекції (не враховуючи дітей віком до 18 місяців із невизначеним діагнозом) статевий шлях передачі ВІЛ залишається домінуючим і становить 70% (387 випадків) проти 28,4</w:t>
      </w:r>
      <w:r w:rsidR="00AA1A64" w:rsidRPr="00954654">
        <w:rPr>
          <w:rFonts w:ascii="Calibri" w:hAnsi="Calibri" w:cs="Calibri"/>
          <w:color w:val="auto"/>
          <w:sz w:val="26"/>
          <w:szCs w:val="26"/>
          <w:lang w:val="ru-RU"/>
        </w:rPr>
        <w:t>% (</w:t>
      </w:r>
      <w:r w:rsidRPr="00954654">
        <w:rPr>
          <w:rFonts w:ascii="Calibri" w:hAnsi="Calibri" w:cs="Calibri"/>
          <w:color w:val="auto"/>
          <w:sz w:val="26"/>
          <w:szCs w:val="26"/>
          <w:lang w:val="ru-RU"/>
        </w:rPr>
        <w:t xml:space="preserve">157 випадків) із парентеральним шляхом інфікування. </w:t>
      </w:r>
    </w:p>
    <w:p w:rsidR="00954654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2A60AF">
        <w:rPr>
          <w:rFonts w:ascii="Calibri" w:hAnsi="Calibri" w:cs="Calibri"/>
          <w:color w:val="auto"/>
          <w:sz w:val="26"/>
          <w:szCs w:val="26"/>
          <w:lang w:val="ru-RU"/>
        </w:rPr>
        <w:t>Особливе занепокоєння викликає стала тенденція щодо збільшення абсолютної кількості та питомої ваги статевого шляху інфікування ВІЛ</w:t>
      </w:r>
      <w:r w:rsidR="00376A0D">
        <w:rPr>
          <w:rFonts w:ascii="Calibri" w:hAnsi="Calibri" w:cs="Calibri"/>
          <w:color w:val="auto"/>
          <w:sz w:val="26"/>
          <w:szCs w:val="26"/>
          <w:lang w:val="uk-UA"/>
        </w:rPr>
        <w:t xml:space="preserve">, де значну роль грають </w:t>
      </w:r>
      <w:r w:rsidR="00437814">
        <w:rPr>
          <w:rFonts w:ascii="Calibri" w:hAnsi="Calibri" w:cs="Calibri"/>
          <w:color w:val="auto"/>
          <w:sz w:val="26"/>
          <w:szCs w:val="26"/>
          <w:lang w:val="uk-UA"/>
        </w:rPr>
        <w:t xml:space="preserve">бісексуальні ЧСЧ та </w:t>
      </w:r>
      <w:r w:rsidR="00376A0D">
        <w:rPr>
          <w:rFonts w:ascii="Calibri" w:hAnsi="Calibri" w:cs="Calibri"/>
          <w:color w:val="auto"/>
          <w:sz w:val="26"/>
          <w:szCs w:val="26"/>
          <w:lang w:val="uk-UA"/>
        </w:rPr>
        <w:t>статеві партнери СІН</w:t>
      </w:r>
      <w:r w:rsidRPr="002A60AF">
        <w:rPr>
          <w:rFonts w:ascii="Calibri" w:hAnsi="Calibri" w:cs="Calibri"/>
          <w:color w:val="auto"/>
          <w:sz w:val="26"/>
          <w:szCs w:val="26"/>
          <w:lang w:val="ru-RU"/>
        </w:rPr>
        <w:t xml:space="preserve"> (рис.1). </w:t>
      </w:r>
    </w:p>
    <w:p w:rsidR="00A06DDB" w:rsidRPr="00437814" w:rsidRDefault="00A06DDB" w:rsidP="00A06DDB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437814">
        <w:rPr>
          <w:rFonts w:ascii="Calibri" w:hAnsi="Calibri" w:cs="Calibri"/>
          <w:color w:val="auto"/>
          <w:sz w:val="26"/>
          <w:szCs w:val="26"/>
          <w:lang w:val="ru-RU"/>
        </w:rPr>
        <w:t xml:space="preserve">Як було зазначено вище, частка статевого шляху передачі ВІЛ в загальній структурі офіційно зареєстрованих випадків інфекції (незалежно від стадії хвороби) постійно збільшується та сягнула рівня 70% у поточному році.  </w:t>
      </w:r>
    </w:p>
    <w:p w:rsidR="00A06DDB" w:rsidRPr="00883013" w:rsidRDefault="00A06DDB" w:rsidP="00A06DDB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Якщо врахувати, що лише у 2012 році вперше було зареєстровано факт перевищення кількості зареєстрованих випадків ВІЛ внаслідок статевого інфікування над кількістю 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lastRenderedPageBreak/>
        <w:t xml:space="preserve">випадків парентерального інфікування, то на теперішній час ситуацію можна розцінювати як таку, що швидко прогресує. </w:t>
      </w:r>
    </w:p>
    <w:p w:rsidR="00954654" w:rsidRPr="00954654" w:rsidRDefault="000530A1" w:rsidP="00437814">
      <w:pPr>
        <w:spacing w:before="120" w:after="120" w:line="240" w:lineRule="auto"/>
        <w:jc w:val="center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noProof/>
          <w:color w:val="auto"/>
          <w:sz w:val="26"/>
          <w:szCs w:val="26"/>
          <w:lang w:val="ru-RU" w:eastAsia="ru-RU"/>
        </w:rPr>
        <w:drawing>
          <wp:inline distT="0" distB="0" distL="0" distR="0">
            <wp:extent cx="5624195" cy="320040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54654" w:rsidRPr="00954654" w:rsidRDefault="00954654" w:rsidP="00F27D36">
      <w:pPr>
        <w:spacing w:after="0" w:line="240" w:lineRule="auto"/>
        <w:ind w:left="720" w:hanging="720"/>
        <w:jc w:val="both"/>
        <w:rPr>
          <w:rFonts w:ascii="Calibri" w:hAnsi="Calibri" w:cs="Calibri"/>
          <w:b/>
          <w:color w:val="auto"/>
          <w:lang w:val="ru-RU"/>
        </w:rPr>
      </w:pPr>
      <w:r w:rsidRPr="00954654">
        <w:rPr>
          <w:rFonts w:ascii="Calibri" w:hAnsi="Calibri" w:cs="Calibri"/>
          <w:b/>
          <w:color w:val="auto"/>
          <w:lang w:val="ru-RU"/>
        </w:rPr>
        <w:t>Рис. 1</w:t>
      </w:r>
      <w:r>
        <w:rPr>
          <w:rFonts w:ascii="Calibri" w:hAnsi="Calibri" w:cs="Calibri"/>
          <w:b/>
          <w:color w:val="auto"/>
          <w:lang w:val="uk-UA"/>
        </w:rPr>
        <w:tab/>
      </w:r>
      <w:r w:rsidRPr="00954654">
        <w:rPr>
          <w:rFonts w:ascii="Calibri" w:hAnsi="Calibri" w:cs="Calibri"/>
          <w:b/>
          <w:color w:val="auto"/>
          <w:lang w:val="ru-RU"/>
        </w:rPr>
        <w:t>Структура шляхів передачі ВІЛ серед нових випадків, зареєстрованих в КМЦ СНІДу (</w:t>
      </w:r>
      <w:r>
        <w:rPr>
          <w:rFonts w:ascii="Calibri" w:hAnsi="Calibri" w:cs="Calibri"/>
          <w:b/>
          <w:color w:val="auto"/>
          <w:lang w:val="ru-RU"/>
        </w:rPr>
        <w:t xml:space="preserve">з </w:t>
      </w:r>
      <w:r w:rsidRPr="00954654">
        <w:rPr>
          <w:rFonts w:ascii="Calibri" w:hAnsi="Calibri" w:cs="Calibri"/>
          <w:b/>
          <w:color w:val="auto"/>
          <w:lang w:val="ru-RU"/>
        </w:rPr>
        <w:t>2003</w:t>
      </w:r>
      <w:r>
        <w:rPr>
          <w:rFonts w:ascii="Calibri" w:hAnsi="Calibri" w:cs="Calibri"/>
          <w:b/>
          <w:color w:val="auto"/>
          <w:lang w:val="ru-RU"/>
        </w:rPr>
        <w:t xml:space="preserve"> р. по 01.07.2015 </w:t>
      </w:r>
      <w:r w:rsidRPr="00954654">
        <w:rPr>
          <w:rFonts w:ascii="Calibri" w:hAnsi="Calibri" w:cs="Calibri"/>
          <w:b/>
          <w:color w:val="auto"/>
          <w:lang w:val="ru-RU"/>
        </w:rPr>
        <w:t xml:space="preserve">р.) </w:t>
      </w:r>
    </w:p>
    <w:p w:rsidR="00F27D36" w:rsidRDefault="00F27D36" w:rsidP="00F27D36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</w:p>
    <w:p w:rsidR="00954654" w:rsidRPr="002A60AF" w:rsidRDefault="00954654" w:rsidP="0095465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2A60AF">
        <w:rPr>
          <w:rFonts w:ascii="Calibri" w:hAnsi="Calibri" w:cs="Calibri"/>
          <w:color w:val="auto"/>
          <w:sz w:val="26"/>
          <w:szCs w:val="26"/>
          <w:lang w:val="ru-RU"/>
        </w:rPr>
        <w:t>Вкрай важливо зауважити, що найчастіше реєструються випадки ВІЛ-інфекції серед представників чоловічої статі, при чому як з парентеральним шляхом (внаслідок вживання ін’єкційних наркотиків), так й через статеві контакти. Фактично дві третини усіх зареєстрованих випадків ВІЛ-інфекції серед дорослих у І півріччі 2015 року зареєстровані серед чоловіків – 64,1% (рис.2).</w:t>
      </w:r>
    </w:p>
    <w:p w:rsidR="00954654" w:rsidRPr="00954654" w:rsidRDefault="000530A1" w:rsidP="00437814">
      <w:pPr>
        <w:spacing w:before="120" w:after="120" w:line="240" w:lineRule="auto"/>
        <w:jc w:val="center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noProof/>
          <w:color w:val="auto"/>
          <w:sz w:val="26"/>
          <w:szCs w:val="26"/>
          <w:lang w:val="ru-RU" w:eastAsia="ru-RU"/>
        </w:rPr>
        <w:drawing>
          <wp:inline distT="0" distB="0" distL="0" distR="0">
            <wp:extent cx="4192270" cy="257937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54654" w:rsidRPr="00954654" w:rsidRDefault="00954654" w:rsidP="00F27D36">
      <w:pPr>
        <w:spacing w:after="0" w:line="240" w:lineRule="auto"/>
        <w:jc w:val="both"/>
        <w:rPr>
          <w:rFonts w:ascii="Calibri" w:hAnsi="Calibri" w:cs="Calibri"/>
          <w:b/>
          <w:color w:val="auto"/>
        </w:rPr>
      </w:pPr>
      <w:r w:rsidRPr="00954654">
        <w:rPr>
          <w:rFonts w:ascii="Calibri" w:hAnsi="Calibri" w:cs="Calibri"/>
          <w:b/>
          <w:color w:val="auto"/>
        </w:rPr>
        <w:t>Рис.2 Співвідношення питомої ваги жінок та чоловіків в структурі шляхів інфікування (6 міс. 2015 року)</w:t>
      </w:r>
    </w:p>
    <w:p w:rsidR="00F27D36" w:rsidRDefault="00F27D36" w:rsidP="00F27D36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954654" w:rsidRPr="00883013" w:rsidRDefault="00954654" w:rsidP="00F27D36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 xml:space="preserve">Серед випадків інфікування ВІЛ внаслідок вживання ін’єкційних наркотиків частка жінок становить 20,1%, через статеві контакти – лише 42,3%, при цьому майже третині жінок діагноз ВІЛ-інфекції вперше в житті був встановлений під час обстеження з приводу вагітності. 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Якщо порівняти як змінилась ситуація за останні 5 років, то у 2011 році серед СІН на жінок припадало 24,4% усіх випадків, а серед  випадків зі статевим шляхом інфікування їх частка становила 56,9%. </w:t>
      </w:r>
    </w:p>
    <w:p w:rsidR="00437814" w:rsidRDefault="00294765" w:rsidP="0043781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ru-RU"/>
        </w:rPr>
        <w:t xml:space="preserve">У віковій структурі випадків </w:t>
      </w:r>
      <w:r w:rsidR="00376A0D" w:rsidRPr="00883013">
        <w:rPr>
          <w:rFonts w:ascii="Calibri" w:hAnsi="Calibri" w:cs="Calibri"/>
          <w:color w:val="auto"/>
          <w:sz w:val="26"/>
          <w:szCs w:val="26"/>
          <w:lang w:val="ru-RU"/>
        </w:rPr>
        <w:t>захворювання на ВІЛ-інфекцію суттєву роль на даний час відіграє вікова група 30-39 років, яка становить 50% від осіб старших за 15 років (рис.</w:t>
      </w:r>
      <w:r w:rsidR="00437814" w:rsidRPr="00883013">
        <w:rPr>
          <w:rFonts w:ascii="Calibri" w:hAnsi="Calibri" w:cs="Calibri"/>
          <w:color w:val="auto"/>
          <w:sz w:val="26"/>
          <w:szCs w:val="26"/>
          <w:lang w:val="ru-RU"/>
        </w:rPr>
        <w:t>3</w:t>
      </w:r>
      <w:r w:rsidR="00376A0D"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). </w:t>
      </w:r>
    </w:p>
    <w:p w:rsidR="00A06DDB" w:rsidRDefault="00437814" w:rsidP="0043781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437814">
        <w:rPr>
          <w:rFonts w:ascii="Calibri" w:hAnsi="Calibri" w:cs="Calibri"/>
          <w:color w:val="auto"/>
          <w:sz w:val="26"/>
          <w:szCs w:val="26"/>
          <w:lang w:val="uk-UA"/>
        </w:rPr>
        <w:t>О</w:t>
      </w:r>
      <w:r w:rsidR="00F64123">
        <w:rPr>
          <w:rFonts w:ascii="Calibri" w:hAnsi="Calibri" w:cs="Calibri"/>
          <w:color w:val="auto"/>
          <w:sz w:val="26"/>
          <w:szCs w:val="26"/>
          <w:lang w:val="uk-UA"/>
        </w:rPr>
        <w:t>дним з найважливіших критеріїв</w:t>
      </w:r>
      <w:r w:rsidRPr="00437814">
        <w:rPr>
          <w:rFonts w:ascii="Calibri" w:hAnsi="Calibri" w:cs="Calibri"/>
          <w:color w:val="auto"/>
          <w:sz w:val="26"/>
          <w:szCs w:val="26"/>
          <w:lang w:val="uk-UA"/>
        </w:rPr>
        <w:t xml:space="preserve"> в оцінки інтенсивності епідемічного процесу є наявність випадків інфікування серед осіб молодших вікових груп (15-24 роки), частка яких становить 9% від усіх зареєстрованих випадків старше 15 років. Більшість у зазначеній віковій групі становлять жінки – 53% (26 осіб), що пояснюється активним виявленням ВІЛ-інфекції </w:t>
      </w:r>
      <w:r w:rsidR="00635CFE">
        <w:rPr>
          <w:rFonts w:ascii="Calibri" w:hAnsi="Calibri" w:cs="Calibri"/>
          <w:color w:val="auto"/>
          <w:sz w:val="26"/>
          <w:szCs w:val="26"/>
          <w:lang w:val="uk-UA"/>
        </w:rPr>
        <w:t xml:space="preserve">серед них </w:t>
      </w:r>
      <w:r w:rsidRPr="00437814">
        <w:rPr>
          <w:rFonts w:ascii="Calibri" w:hAnsi="Calibri" w:cs="Calibri"/>
          <w:color w:val="auto"/>
          <w:sz w:val="26"/>
          <w:szCs w:val="26"/>
          <w:lang w:val="uk-UA"/>
        </w:rPr>
        <w:t xml:space="preserve">через охоплення скринінгом на ВІЛ </w:t>
      </w:r>
      <w:r w:rsidR="00635CFE">
        <w:rPr>
          <w:rFonts w:ascii="Calibri" w:hAnsi="Calibri" w:cs="Calibri"/>
          <w:color w:val="auto"/>
          <w:sz w:val="26"/>
          <w:szCs w:val="26"/>
          <w:lang w:val="uk-UA"/>
        </w:rPr>
        <w:t>під час вагітності</w:t>
      </w:r>
      <w:r>
        <w:rPr>
          <w:rFonts w:ascii="Calibri" w:hAnsi="Calibri" w:cs="Calibri"/>
          <w:color w:val="auto"/>
          <w:sz w:val="26"/>
          <w:szCs w:val="26"/>
          <w:lang w:val="uk-UA"/>
        </w:rPr>
        <w:t>, а також підвищеним ризиком інфікування, як «груп-містків», через статеві контакти з ВІЛ-інфікованими СІН, або особами, які мали досвід вживання ін’єкційних наркотичних речовин</w:t>
      </w:r>
      <w:r w:rsidR="00E8166F">
        <w:rPr>
          <w:rStyle w:val="afa"/>
          <w:rFonts w:ascii="Calibri" w:hAnsi="Calibri"/>
          <w:color w:val="auto"/>
          <w:sz w:val="26"/>
          <w:szCs w:val="26"/>
          <w:lang w:val="uk-UA"/>
        </w:rPr>
        <w:footnoteReference w:id="4"/>
      </w:r>
      <w:r w:rsidRPr="00437814">
        <w:rPr>
          <w:rFonts w:ascii="Calibri" w:hAnsi="Calibri" w:cs="Calibri"/>
          <w:color w:val="auto"/>
          <w:sz w:val="26"/>
          <w:szCs w:val="26"/>
          <w:lang w:val="uk-UA"/>
        </w:rPr>
        <w:t xml:space="preserve">. </w:t>
      </w:r>
    </w:p>
    <w:p w:rsidR="00376A0D" w:rsidRPr="00635CFE" w:rsidRDefault="000530A1" w:rsidP="00A06DDB">
      <w:pPr>
        <w:spacing w:before="120" w:after="120" w:line="240" w:lineRule="auto"/>
        <w:jc w:val="center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noProof/>
          <w:color w:val="auto"/>
          <w:sz w:val="26"/>
          <w:szCs w:val="26"/>
          <w:lang w:val="ru-RU" w:eastAsia="ru-RU"/>
        </w:rPr>
        <w:drawing>
          <wp:inline distT="0" distB="0" distL="0" distR="0">
            <wp:extent cx="5546725" cy="301942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76A0D" w:rsidRPr="00635CFE" w:rsidRDefault="00376A0D" w:rsidP="00F27D36">
      <w:pPr>
        <w:spacing w:after="0" w:line="240" w:lineRule="auto"/>
        <w:ind w:left="703" w:hanging="703"/>
        <w:jc w:val="both"/>
        <w:rPr>
          <w:rFonts w:ascii="Calibri" w:hAnsi="Calibri" w:cs="Calibri"/>
          <w:b/>
          <w:color w:val="auto"/>
          <w:lang w:val="uk-UA"/>
        </w:rPr>
      </w:pPr>
      <w:r w:rsidRPr="00635CFE">
        <w:rPr>
          <w:rFonts w:ascii="Calibri" w:hAnsi="Calibri" w:cs="Calibri"/>
          <w:b/>
          <w:color w:val="auto"/>
          <w:lang w:val="uk-UA"/>
        </w:rPr>
        <w:t>Рис.</w:t>
      </w:r>
      <w:r w:rsidR="00635CFE">
        <w:rPr>
          <w:rFonts w:ascii="Calibri" w:hAnsi="Calibri" w:cs="Calibri"/>
          <w:b/>
          <w:color w:val="auto"/>
          <w:lang w:val="uk-UA"/>
        </w:rPr>
        <w:t>3</w:t>
      </w:r>
      <w:r w:rsidRPr="00635CFE">
        <w:rPr>
          <w:rFonts w:ascii="Calibri" w:hAnsi="Calibri" w:cs="Calibri"/>
          <w:b/>
          <w:color w:val="auto"/>
          <w:lang w:val="uk-UA"/>
        </w:rPr>
        <w:tab/>
        <w:t>Вікова структура зареєстрованих у І півріччі 2015 року випадків ВІЛ-інфекції незалежно від шляху інфікування серед осіб старше 15 років</w:t>
      </w:r>
    </w:p>
    <w:p w:rsidR="00F27D36" w:rsidRPr="00D255E7" w:rsidRDefault="00F27D36" w:rsidP="00F27D36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635CFE" w:rsidRDefault="00635CFE" w:rsidP="00F27D36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437814">
        <w:rPr>
          <w:rFonts w:ascii="Calibri" w:hAnsi="Calibri" w:cs="Calibri"/>
          <w:color w:val="auto"/>
          <w:sz w:val="26"/>
          <w:szCs w:val="26"/>
          <w:lang w:val="ru-RU"/>
        </w:rPr>
        <w:t>Це свідчить про те, що основна частина зареєстрованих випадків ВІЛ-інфекції серед осіб 15-24 років найімовірніше обумовлена саме статевими контактами з ВІЛ-інфікованими особами.</w:t>
      </w:r>
      <w:r>
        <w:rPr>
          <w:rFonts w:ascii="Calibri" w:hAnsi="Calibri" w:cs="Calibri"/>
          <w:color w:val="auto"/>
          <w:sz w:val="26"/>
          <w:szCs w:val="26"/>
          <w:lang w:val="ru-RU"/>
        </w:rPr>
        <w:t xml:space="preserve"> </w:t>
      </w:r>
      <w:r w:rsidRPr="00635CFE">
        <w:rPr>
          <w:rFonts w:ascii="Calibri" w:hAnsi="Calibri" w:cs="Calibri"/>
          <w:color w:val="auto"/>
          <w:sz w:val="26"/>
          <w:szCs w:val="26"/>
          <w:lang w:val="uk-UA"/>
        </w:rPr>
        <w:t>В той же час, виходячи з раніше проведених біоповедінкових досліджень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(тріангуляція</w:t>
      </w:r>
      <w:r w:rsidR="00190460">
        <w:rPr>
          <w:rFonts w:ascii="Calibri" w:hAnsi="Calibri" w:cs="Calibri"/>
          <w:color w:val="auto"/>
          <w:sz w:val="26"/>
          <w:szCs w:val="26"/>
          <w:lang w:val="uk-UA"/>
        </w:rPr>
        <w:t>)</w:t>
      </w:r>
      <w:r w:rsidRPr="00635CFE">
        <w:rPr>
          <w:rFonts w:ascii="Calibri" w:hAnsi="Calibri" w:cs="Calibri"/>
          <w:color w:val="auto"/>
          <w:sz w:val="26"/>
          <w:szCs w:val="26"/>
          <w:lang w:val="uk-UA"/>
        </w:rPr>
        <w:t>,  роль молодих споживачів ін’єкційних наркотиків</w:t>
      </w:r>
      <w:r w:rsidR="00E41C8D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635CFE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залишається значущою і потребує уваги з точки зору епідмоніторингу та планування профілактичних програм.</w:t>
      </w:r>
    </w:p>
    <w:p w:rsidR="00BD1F65" w:rsidRPr="00BD1F65" w:rsidRDefault="00BD1F65" w:rsidP="00BD1F65">
      <w:pPr>
        <w:spacing w:before="120" w:after="120" w:line="240" w:lineRule="auto"/>
        <w:jc w:val="center"/>
        <w:rPr>
          <w:rFonts w:ascii="Calibri" w:hAnsi="Calibri" w:cs="Calibri"/>
          <w:b/>
          <w:color w:val="auto"/>
          <w:sz w:val="26"/>
          <w:szCs w:val="26"/>
          <w:lang w:val="uk-UA"/>
        </w:rPr>
      </w:pPr>
      <w:r w:rsidRPr="00BD1F65">
        <w:rPr>
          <w:rFonts w:ascii="Calibri" w:hAnsi="Calibri" w:cs="Calibri"/>
          <w:b/>
          <w:color w:val="auto"/>
          <w:sz w:val="26"/>
          <w:szCs w:val="26"/>
          <w:lang w:val="uk-UA"/>
        </w:rPr>
        <w:t>Профілактичні програми серед груп найвищого ризику</w:t>
      </w:r>
    </w:p>
    <w:p w:rsidR="00F64F47" w:rsidRPr="00F64F47" w:rsidRDefault="00F64F47" w:rsidP="00F64F47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F64F47">
        <w:rPr>
          <w:rFonts w:ascii="Calibri" w:hAnsi="Calibri" w:cs="Calibri"/>
          <w:color w:val="auto"/>
          <w:sz w:val="26"/>
          <w:szCs w:val="26"/>
          <w:lang w:val="uk-UA"/>
        </w:rPr>
        <w:t xml:space="preserve">Безпосередньо у середовищі груп високого ризику (СІН, РКС, ЧСЧ) ВІЛ-сервісні громадські організації забезпечують реалізацію профілактичних програм, одним з компонентів яких є консультування і тестування на ВІЛ. </w:t>
      </w:r>
    </w:p>
    <w:p w:rsidR="00F64F47" w:rsidRDefault="00F64F47" w:rsidP="00F64F47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F64F47">
        <w:rPr>
          <w:rFonts w:ascii="Calibri" w:hAnsi="Calibri" w:cs="Calibri"/>
          <w:color w:val="auto"/>
          <w:sz w:val="26"/>
          <w:szCs w:val="26"/>
          <w:lang w:val="uk-UA"/>
        </w:rPr>
        <w:t xml:space="preserve">Так, за даними програмного моніторингу (звітність НУО) за 6 місяців 2015 року серед 140 ВІЛ-інфікованих осіб, які були виявлені на базі громадських організацій, 54% припадає на осіб з І-ІІ стадіями ВІЛ-інфекції, з них: 57,1% (80 випадків) - парентеральний шлях, гетеросексуальний та гомосексуальний шлях інфікування  - по 21,4%  (30 випадків) в кожній групі відповідно. </w:t>
      </w:r>
    </w:p>
    <w:p w:rsidR="00A06DDB" w:rsidRDefault="00F64F47" w:rsidP="00D255E7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F64F47">
        <w:rPr>
          <w:rFonts w:ascii="Calibri" w:hAnsi="Calibri" w:cs="Calibri"/>
          <w:color w:val="auto"/>
          <w:sz w:val="26"/>
          <w:szCs w:val="26"/>
          <w:lang w:val="uk-UA"/>
        </w:rPr>
        <w:t xml:space="preserve">За даними статистичного звіту КМЦ СНІДу, при дезагрегації даних реєстрації випадків ВІЛ-інфекції по стадіях та шляхам інфікування, в кожній групі переважає статевий шлях інфікування (рис. </w:t>
      </w:r>
      <w:r>
        <w:rPr>
          <w:rFonts w:ascii="Calibri" w:hAnsi="Calibri" w:cs="Calibri"/>
          <w:color w:val="auto"/>
          <w:sz w:val="26"/>
          <w:szCs w:val="26"/>
          <w:lang w:val="uk-UA"/>
        </w:rPr>
        <w:t>4</w:t>
      </w:r>
      <w:r w:rsidRPr="00F64F47">
        <w:rPr>
          <w:rFonts w:ascii="Calibri" w:hAnsi="Calibri" w:cs="Calibri"/>
          <w:color w:val="auto"/>
          <w:sz w:val="26"/>
          <w:szCs w:val="26"/>
          <w:lang w:val="uk-UA"/>
        </w:rPr>
        <w:t>). Особливо це помітно в групі хворих, у яких на момент взяття на диспансерний облік було діагностовано І стадію хвороби (89,6%).</w:t>
      </w:r>
    </w:p>
    <w:p w:rsidR="00D255E7" w:rsidRPr="00F27D36" w:rsidRDefault="00D255E7" w:rsidP="00A06DDB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Число осіб, які пройшли обстеження на наявність серологічних маркерів ВІЛ у 2015 році зросло майже на 12 тисяч в порівнянні з аналогічним періодом минулого року, що обумовлено широким впровадження профілактичних програм для груп ризику громадськими організаціями. </w:t>
      </w:r>
    </w:p>
    <w:p w:rsidR="00F64F47" w:rsidRPr="00F64F47" w:rsidRDefault="000530A1" w:rsidP="00F64F47">
      <w:pPr>
        <w:spacing w:before="120" w:after="120" w:line="240" w:lineRule="auto"/>
        <w:jc w:val="center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noProof/>
          <w:color w:val="auto"/>
          <w:sz w:val="26"/>
          <w:szCs w:val="26"/>
          <w:lang w:val="ru-RU" w:eastAsia="ru-RU"/>
        </w:rPr>
        <w:drawing>
          <wp:inline distT="0" distB="0" distL="0" distR="0">
            <wp:extent cx="5149850" cy="2682875"/>
            <wp:effectExtent l="0" t="0" r="0" b="0"/>
            <wp:docPr id="4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64F47" w:rsidRPr="00F64F47" w:rsidRDefault="00F64F47" w:rsidP="00F27D36">
      <w:pPr>
        <w:spacing w:after="0" w:line="240" w:lineRule="auto"/>
        <w:ind w:left="705" w:hanging="705"/>
        <w:jc w:val="both"/>
        <w:rPr>
          <w:rFonts w:ascii="Calibri" w:hAnsi="Calibri" w:cs="Calibri"/>
          <w:b/>
          <w:color w:val="auto"/>
          <w:lang w:val="uk-UA"/>
        </w:rPr>
      </w:pPr>
      <w:r w:rsidRPr="00F64F47">
        <w:rPr>
          <w:rFonts w:ascii="Calibri" w:hAnsi="Calibri" w:cs="Calibri"/>
          <w:b/>
          <w:color w:val="auto"/>
          <w:lang w:val="uk-UA"/>
        </w:rPr>
        <w:t>Рис.</w:t>
      </w:r>
      <w:r w:rsidR="00F27D36">
        <w:rPr>
          <w:rFonts w:ascii="Calibri" w:hAnsi="Calibri" w:cs="Calibri"/>
          <w:b/>
          <w:color w:val="auto"/>
          <w:lang w:val="uk-UA"/>
        </w:rPr>
        <w:t>4</w:t>
      </w:r>
      <w:r w:rsidRPr="00F64F47">
        <w:rPr>
          <w:rFonts w:ascii="Calibri" w:hAnsi="Calibri" w:cs="Calibri"/>
          <w:b/>
          <w:color w:val="auto"/>
          <w:lang w:val="uk-UA"/>
        </w:rPr>
        <w:tab/>
        <w:t>Дезагрегація даних щодо зареєстрованих у І півріччі 2015 року випадків ВІЛ-інфекції залежно від стадії хвороби та шляху інфікування (серед осіб старше 15 років)</w:t>
      </w:r>
    </w:p>
    <w:p w:rsidR="00D255E7" w:rsidRDefault="00D255E7" w:rsidP="00D255E7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9110B1" w:rsidRPr="00F27D36" w:rsidRDefault="00D255E7" w:rsidP="009110B1">
      <w:pPr>
        <w:spacing w:after="0" w:line="240" w:lineRule="auto"/>
        <w:jc w:val="both"/>
        <w:rPr>
          <w:rFonts w:ascii="Calibri" w:hAnsi="Calibri" w:cs="Calibri"/>
          <w:b/>
          <w:lang w:val="uk-UA"/>
        </w:rPr>
      </w:pP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Кожен третій (34,6%) випадок виявлення ВІЛ серед представників груп ризику був отриманий за результатами тестування швидкими тестами (228 з 728 осіб в 2014 р. та 195 з 563 осіб в 2015 р.). </w:t>
      </w:r>
      <w:r w:rsidR="001930FA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9110B1"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В разі отримання позитивного тесту так особа спрямовується до Київського міського центру профілактики та боротьби зі СНІДом для проведення підтверджуючого аналізу на наявність антитіл до ВІЛ методом ІФА. </w:t>
      </w:r>
    </w:p>
    <w:p w:rsidR="00380F53" w:rsidRDefault="009110B1" w:rsidP="009110B1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Виходячи з наданих НУО звітів, у І півріччі 2015 року б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ільш результативною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є 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>робота серед споживачів ін’єкційних наркотиків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>5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). </w:t>
      </w:r>
    </w:p>
    <w:p w:rsidR="009110B1" w:rsidRDefault="009110B1" w:rsidP="009110B1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Так, при обстежені швидкими тестами 10159 СІН було отримано 216 позитивних результатів (2,1%). З них більшість перенаправлено до КМЦ СНІДу, однак звернулись з метою підтвердження лише 64,5% </w:t>
      </w:r>
      <w:r w:rsidR="00F64123">
        <w:rPr>
          <w:rFonts w:ascii="Calibri" w:hAnsi="Calibri" w:cs="Calibri"/>
          <w:color w:val="auto"/>
          <w:sz w:val="26"/>
          <w:szCs w:val="26"/>
          <w:lang w:val="uk-UA"/>
        </w:rPr>
        <w:t xml:space="preserve">(140/216) 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з них. </w:t>
      </w:r>
      <w:r w:rsidR="00E2273E">
        <w:rPr>
          <w:rFonts w:ascii="Calibri" w:hAnsi="Calibri" w:cs="Calibri"/>
          <w:color w:val="auto"/>
          <w:sz w:val="26"/>
          <w:szCs w:val="26"/>
          <w:lang w:val="uk-UA"/>
        </w:rPr>
        <w:t>Б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>ули взяти на диспансерний облік</w:t>
      </w:r>
      <w:r w:rsidR="00E2273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E2273E" w:rsidRPr="00F27D36">
        <w:rPr>
          <w:rFonts w:ascii="Calibri" w:hAnsi="Calibri" w:cs="Calibri"/>
          <w:color w:val="auto"/>
          <w:sz w:val="26"/>
          <w:szCs w:val="26"/>
          <w:lang w:val="uk-UA"/>
        </w:rPr>
        <w:t>98 СІН/ЛЖВ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>, що становить 83,8%</w:t>
      </w:r>
      <w:r w:rsidR="00963B6C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 від тих, кому було підтверджено діагноз в лабораторії КМЦ СНІДу або 45,4%</w:t>
      </w:r>
      <w:r w:rsidR="00963B6C">
        <w:rPr>
          <w:rFonts w:ascii="Calibri" w:hAnsi="Calibri" w:cs="Calibri"/>
          <w:color w:val="auto"/>
          <w:sz w:val="26"/>
          <w:szCs w:val="26"/>
          <w:lang w:val="uk-UA"/>
        </w:rPr>
        <w:t xml:space="preserve"> (98/216)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 від усіх, хто отримав позитивний результат при експрес-тестуванні. </w:t>
      </w:r>
      <w:r>
        <w:rPr>
          <w:rFonts w:ascii="Calibri" w:hAnsi="Calibri" w:cs="Calibri"/>
          <w:color w:val="auto"/>
          <w:sz w:val="26"/>
          <w:szCs w:val="26"/>
          <w:lang w:val="uk-UA"/>
        </w:rPr>
        <w:t>Кількість СІН/ЛЖВ, які отримали антиретровірусну терапію, становить 22,4% від тих, хто встав на диспансерний облік, або 10,2% від усіх, хто отримав позитивний результат тестування на ВІЛ.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  </w:t>
      </w:r>
    </w:p>
    <w:p w:rsidR="00061F27" w:rsidRDefault="009110B1" w:rsidP="00A06DDB">
      <w:pPr>
        <w:spacing w:before="120" w:after="120" w:line="240" w:lineRule="auto"/>
        <w:jc w:val="both"/>
        <w:rPr>
          <w:rFonts w:ascii="Calibri" w:hAnsi="Calibri" w:cs="Calibri"/>
          <w:noProof/>
          <w:sz w:val="28"/>
          <w:szCs w:val="28"/>
          <w:lang w:val="uk-UA" w:eastAsia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Виходячи зі звіту КМЦ СНІДу, за 6 місяців 2015 року у 212 випадках СІН було підтверджено ВІЛ-інфекцію. При цьому встали на диспансерний облік за цей період 159 СІН/ЛЖВ, що становить 75% відносно кількості виявлених СІН/ЛЖВ.   </w:t>
      </w:r>
      <w:r w:rsidRPr="00F27D36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0530A1">
        <w:rPr>
          <w:rFonts w:ascii="Calibri" w:hAnsi="Calibri" w:cs="Calibri"/>
          <w:noProof/>
          <w:sz w:val="28"/>
          <w:szCs w:val="28"/>
          <w:lang w:val="ru-RU" w:eastAsia="ru-RU"/>
        </w:rPr>
        <w:drawing>
          <wp:inline distT="0" distB="0" distL="0" distR="0">
            <wp:extent cx="5926455" cy="3545205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267" t="13782" r="14264" b="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36" w:rsidRDefault="00F27D36" w:rsidP="00380F53">
      <w:pPr>
        <w:spacing w:before="120" w:after="0" w:line="240" w:lineRule="auto"/>
        <w:jc w:val="both"/>
        <w:rPr>
          <w:rFonts w:ascii="Calibri" w:hAnsi="Calibri" w:cs="Calibri"/>
          <w:b/>
          <w:lang w:val="uk-UA"/>
        </w:rPr>
      </w:pPr>
      <w:r w:rsidRPr="00F27D36">
        <w:rPr>
          <w:rFonts w:ascii="Calibri" w:hAnsi="Calibri" w:cs="Calibri"/>
          <w:b/>
          <w:lang w:val="uk-UA"/>
        </w:rPr>
        <w:t>Рис.</w:t>
      </w:r>
      <w:r w:rsidR="00D255E7">
        <w:rPr>
          <w:rFonts w:ascii="Calibri" w:hAnsi="Calibri" w:cs="Calibri"/>
          <w:b/>
          <w:lang w:val="uk-UA"/>
        </w:rPr>
        <w:t>5</w:t>
      </w:r>
      <w:r w:rsidRPr="00F27D36">
        <w:rPr>
          <w:rFonts w:ascii="Calibri" w:hAnsi="Calibri" w:cs="Calibri"/>
          <w:b/>
          <w:lang w:val="uk-UA"/>
        </w:rPr>
        <w:tab/>
        <w:t>Каскад профілактичних послуг для СІН за даними звітів НУО за 6 місяців 2015 року</w:t>
      </w:r>
    </w:p>
    <w:p w:rsidR="00380F53" w:rsidRDefault="00380F53" w:rsidP="00380F53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A06DDB" w:rsidRDefault="00A06DDB" w:rsidP="00380F53">
      <w:pPr>
        <w:spacing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За результатами сероепідмоніторингу </w:t>
      </w:r>
      <w:r w:rsidR="00380F53">
        <w:rPr>
          <w:rFonts w:ascii="Calibri" w:hAnsi="Calibri" w:cs="Calibri"/>
          <w:color w:val="auto"/>
          <w:sz w:val="26"/>
          <w:szCs w:val="26"/>
          <w:lang w:val="uk-UA"/>
        </w:rPr>
        <w:t xml:space="preserve">ВІЛ-інфекції у м. Києві </w:t>
      </w:r>
      <w:r>
        <w:rPr>
          <w:rFonts w:ascii="Calibri" w:hAnsi="Calibri" w:cs="Calibri"/>
          <w:color w:val="auto"/>
          <w:sz w:val="26"/>
          <w:szCs w:val="26"/>
          <w:lang w:val="uk-UA"/>
        </w:rPr>
        <w:t>у І півріччі 2015 року п</w:t>
      </w:r>
      <w:r w:rsidRPr="00815DEA">
        <w:rPr>
          <w:rFonts w:ascii="Calibri" w:hAnsi="Calibri" w:cs="Calibri"/>
          <w:color w:val="auto"/>
          <w:sz w:val="26"/>
          <w:szCs w:val="26"/>
          <w:lang w:val="uk-UA"/>
        </w:rPr>
        <w:t xml:space="preserve">оказник інфікованості за кодом 102 </w:t>
      </w:r>
      <w:r w:rsidRPr="00815DEA">
        <w:rPr>
          <w:rFonts w:ascii="Calibri" w:hAnsi="Calibri" w:cs="Calibri"/>
          <w:i/>
          <w:color w:val="auto"/>
          <w:sz w:val="26"/>
          <w:szCs w:val="26"/>
          <w:lang w:val="uk-UA"/>
        </w:rPr>
        <w:t>«Споживачі ін’єкційних наркотиків»</w:t>
      </w:r>
      <w:r w:rsidRPr="00815DEA">
        <w:rPr>
          <w:rFonts w:ascii="Calibri" w:hAnsi="Calibri" w:cs="Calibri"/>
          <w:color w:val="auto"/>
          <w:sz w:val="26"/>
          <w:szCs w:val="26"/>
          <w:lang w:val="uk-UA"/>
        </w:rPr>
        <w:t xml:space="preserve"> зменшився в чотири рази (з 6,</w:t>
      </w:r>
      <w:r>
        <w:rPr>
          <w:rFonts w:ascii="Calibri" w:hAnsi="Calibri" w:cs="Calibri"/>
          <w:color w:val="auto"/>
          <w:sz w:val="26"/>
          <w:szCs w:val="26"/>
          <w:lang w:val="uk-UA"/>
        </w:rPr>
        <w:t>9</w:t>
      </w:r>
      <w:r w:rsidRPr="00815DEA">
        <w:rPr>
          <w:rFonts w:ascii="Calibri" w:hAnsi="Calibri" w:cs="Calibri"/>
          <w:color w:val="auto"/>
          <w:sz w:val="26"/>
          <w:szCs w:val="26"/>
          <w:lang w:val="uk-UA"/>
        </w:rPr>
        <w:t xml:space="preserve">% до 1,7%). Однак, таке різке падіння значення показника обумовлено перш за все суттєвим збільшенням охоплення СІН скринінгом на ВІЛ-інфекцію.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При цьому, показник інфікованості СІН за результатами ІФА </w:t>
      </w:r>
      <w:r w:rsidR="00380F53">
        <w:rPr>
          <w:rFonts w:ascii="Calibri" w:hAnsi="Calibri" w:cs="Calibri"/>
          <w:color w:val="auto"/>
          <w:sz w:val="26"/>
          <w:szCs w:val="26"/>
          <w:lang w:val="uk-UA"/>
        </w:rPr>
        <w:t xml:space="preserve">(25,3%)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залишається стабільно високим і має тенденцію щодо підвищення </w:t>
      </w:r>
      <w:r w:rsidR="00380F53">
        <w:rPr>
          <w:rFonts w:ascii="Calibri" w:hAnsi="Calibri" w:cs="Calibri"/>
          <w:color w:val="auto"/>
          <w:sz w:val="26"/>
          <w:szCs w:val="26"/>
          <w:lang w:val="uk-UA"/>
        </w:rPr>
        <w:t xml:space="preserve">рівня </w:t>
      </w:r>
      <w:r>
        <w:rPr>
          <w:rFonts w:ascii="Calibri" w:hAnsi="Calibri" w:cs="Calibri"/>
          <w:color w:val="auto"/>
          <w:sz w:val="26"/>
          <w:szCs w:val="26"/>
          <w:lang w:val="uk-UA"/>
        </w:rPr>
        <w:t>серед активних споживачів ін’єкційних наркотичних речовин</w:t>
      </w:r>
      <w:r w:rsidR="00380F53">
        <w:rPr>
          <w:rFonts w:ascii="Calibri" w:hAnsi="Calibri" w:cs="Calibri"/>
          <w:color w:val="auto"/>
          <w:sz w:val="26"/>
          <w:szCs w:val="26"/>
          <w:lang w:val="uk-UA"/>
        </w:rPr>
        <w:t xml:space="preserve"> (21,8%), порівняно з 2014 роком</w:t>
      </w:r>
      <w:r>
        <w:rPr>
          <w:rFonts w:ascii="Calibri" w:hAnsi="Calibri" w:cs="Calibri"/>
          <w:color w:val="auto"/>
          <w:sz w:val="26"/>
          <w:szCs w:val="26"/>
          <w:lang w:val="uk-UA"/>
        </w:rPr>
        <w:t>.</w:t>
      </w:r>
    </w:p>
    <w:p w:rsidR="002467F4" w:rsidRPr="002467F4" w:rsidRDefault="002467F4" w:rsidP="002467F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883013">
        <w:rPr>
          <w:rFonts w:ascii="Calibri" w:hAnsi="Calibri" w:cs="Calibri"/>
          <w:color w:val="auto"/>
          <w:sz w:val="26"/>
          <w:szCs w:val="26"/>
          <w:lang w:val="uk-UA"/>
        </w:rPr>
        <w:t xml:space="preserve">Обстеження за кодом 113 </w:t>
      </w:r>
      <w:r w:rsidRPr="00380F53">
        <w:rPr>
          <w:rFonts w:ascii="Calibri" w:hAnsi="Calibri" w:cs="Calibri"/>
          <w:i/>
          <w:color w:val="auto"/>
          <w:sz w:val="26"/>
          <w:szCs w:val="26"/>
          <w:lang w:val="uk-UA"/>
        </w:rPr>
        <w:t>«Особи, обстежені за клінічними показаннями»</w:t>
      </w:r>
      <w:r w:rsidRPr="00883013">
        <w:rPr>
          <w:rFonts w:ascii="Calibri" w:hAnsi="Calibri" w:cs="Calibri"/>
          <w:color w:val="auto"/>
          <w:sz w:val="26"/>
          <w:szCs w:val="26"/>
          <w:lang w:val="uk-UA"/>
        </w:rPr>
        <w:t xml:space="preserve">  набуває актуальності з кожним роком, що підтверджується як результатами </w:t>
      </w:r>
      <w:r w:rsidRPr="00883013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 xml:space="preserve">сероепідмоніторингу так й даними щодо смертності серед ВІЛ-інфікованих осіб від хвороб, обумовлених СНІДом.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Рівень інфікованості серед осіб, які обстежені за клінічними показаннями зріс і становить </w:t>
      </w:r>
      <w:r w:rsidR="003F1A11">
        <w:rPr>
          <w:rFonts w:ascii="Calibri" w:hAnsi="Calibri" w:cs="Calibri"/>
          <w:color w:val="auto"/>
          <w:sz w:val="26"/>
          <w:szCs w:val="26"/>
          <w:lang w:val="uk-UA"/>
        </w:rPr>
        <w:t xml:space="preserve">в середньому </w:t>
      </w:r>
      <w:r>
        <w:rPr>
          <w:rFonts w:ascii="Calibri" w:hAnsi="Calibri" w:cs="Calibri"/>
          <w:color w:val="auto"/>
          <w:sz w:val="26"/>
          <w:szCs w:val="26"/>
          <w:lang w:val="uk-UA"/>
        </w:rPr>
        <w:t>4,7%</w:t>
      </w:r>
      <w:r w:rsidR="003F1A11">
        <w:rPr>
          <w:rFonts w:ascii="Calibri" w:hAnsi="Calibri" w:cs="Calibri"/>
          <w:color w:val="auto"/>
          <w:sz w:val="26"/>
          <w:szCs w:val="26"/>
          <w:lang w:val="uk-UA"/>
        </w:rPr>
        <w:t xml:space="preserve">, але при цьому наявні суттєві </w:t>
      </w:r>
      <w:r w:rsidR="00380F53">
        <w:rPr>
          <w:rFonts w:ascii="Calibri" w:hAnsi="Calibri" w:cs="Calibri"/>
          <w:color w:val="auto"/>
          <w:sz w:val="26"/>
          <w:szCs w:val="26"/>
          <w:lang w:val="uk-UA"/>
        </w:rPr>
        <w:t xml:space="preserve">коливання показника </w:t>
      </w:r>
      <w:r w:rsidR="003F1A11">
        <w:rPr>
          <w:rFonts w:ascii="Calibri" w:hAnsi="Calibri" w:cs="Calibri"/>
          <w:color w:val="auto"/>
          <w:sz w:val="26"/>
          <w:szCs w:val="26"/>
          <w:lang w:val="uk-UA"/>
        </w:rPr>
        <w:t xml:space="preserve">за </w:t>
      </w:r>
      <w:r w:rsidR="004C54E3">
        <w:rPr>
          <w:rFonts w:ascii="Calibri" w:hAnsi="Calibri" w:cs="Calibri"/>
          <w:color w:val="auto"/>
          <w:sz w:val="26"/>
          <w:szCs w:val="26"/>
          <w:lang w:val="uk-UA"/>
        </w:rPr>
        <w:t>результатами скринінгу на ВІЛ-інфекцію</w:t>
      </w:r>
      <w:r w:rsidR="003F1A11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4C54E3">
        <w:rPr>
          <w:rFonts w:ascii="Calibri" w:hAnsi="Calibri" w:cs="Calibri"/>
          <w:color w:val="auto"/>
          <w:sz w:val="26"/>
          <w:szCs w:val="26"/>
          <w:lang w:val="uk-UA"/>
        </w:rPr>
        <w:t xml:space="preserve">у київських міських </w:t>
      </w:r>
      <w:r w:rsidR="00380F53">
        <w:rPr>
          <w:rFonts w:ascii="Calibri" w:hAnsi="Calibri" w:cs="Calibri"/>
          <w:color w:val="auto"/>
          <w:sz w:val="26"/>
          <w:szCs w:val="26"/>
          <w:lang w:val="uk-UA"/>
        </w:rPr>
        <w:t>клінічних лікар</w:t>
      </w:r>
      <w:r w:rsidR="003F1A11">
        <w:rPr>
          <w:rFonts w:ascii="Calibri" w:hAnsi="Calibri" w:cs="Calibri"/>
          <w:color w:val="auto"/>
          <w:sz w:val="26"/>
          <w:szCs w:val="26"/>
          <w:lang w:val="uk-UA"/>
        </w:rPr>
        <w:t>н</w:t>
      </w:r>
      <w:r w:rsidR="004C54E3">
        <w:rPr>
          <w:rFonts w:ascii="Calibri" w:hAnsi="Calibri" w:cs="Calibri"/>
          <w:color w:val="auto"/>
          <w:sz w:val="26"/>
          <w:szCs w:val="26"/>
          <w:lang w:val="uk-UA"/>
        </w:rPr>
        <w:t>ях</w:t>
      </w:r>
      <w:r w:rsidR="00380F53">
        <w:rPr>
          <w:rFonts w:ascii="Calibri" w:hAnsi="Calibri" w:cs="Calibri"/>
          <w:color w:val="auto"/>
          <w:sz w:val="26"/>
          <w:szCs w:val="26"/>
          <w:lang w:val="uk-UA"/>
        </w:rPr>
        <w:t xml:space="preserve"> для дорослих </w:t>
      </w:r>
      <w:r w:rsidR="003F1A11">
        <w:rPr>
          <w:rFonts w:ascii="Calibri" w:hAnsi="Calibri" w:cs="Calibri"/>
          <w:color w:val="auto"/>
          <w:sz w:val="26"/>
          <w:szCs w:val="26"/>
          <w:lang w:val="uk-UA"/>
        </w:rPr>
        <w:t>(</w:t>
      </w:r>
      <w:r w:rsidR="004C54E3">
        <w:rPr>
          <w:rFonts w:ascii="Calibri" w:hAnsi="Calibri" w:cs="Calibri"/>
          <w:color w:val="auto"/>
          <w:sz w:val="26"/>
          <w:szCs w:val="26"/>
          <w:lang w:val="uk-UA"/>
        </w:rPr>
        <w:t>рис.6)</w:t>
      </w:r>
      <w:r>
        <w:rPr>
          <w:rFonts w:ascii="Calibri" w:hAnsi="Calibri" w:cs="Calibri"/>
          <w:color w:val="auto"/>
          <w:sz w:val="26"/>
          <w:szCs w:val="26"/>
          <w:lang w:val="uk-UA"/>
        </w:rPr>
        <w:t>.</w:t>
      </w:r>
    </w:p>
    <w:p w:rsidR="00AC4B45" w:rsidRPr="004C54E3" w:rsidRDefault="000530A1" w:rsidP="003F1A11">
      <w:pPr>
        <w:spacing w:before="120" w:after="120" w:line="240" w:lineRule="auto"/>
        <w:rPr>
          <w:rFonts w:ascii="Calibri" w:hAnsi="Calibri" w:cs="Calibri"/>
          <w:b/>
          <w:color w:val="auto"/>
          <w:lang w:val="uk-UA"/>
        </w:rPr>
      </w:pPr>
      <w:r>
        <w:rPr>
          <w:noProof/>
          <w:sz w:val="12"/>
          <w:szCs w:val="1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6350</wp:posOffset>
            </wp:positionV>
            <wp:extent cx="5270500" cy="4261485"/>
            <wp:effectExtent l="19050" t="0" r="6350" b="0"/>
            <wp:wrapSquare wrapText="left"/>
            <wp:docPr id="6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13"/>
                    <a:srcRect l="804" t="1176" r="958" b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A11" w:rsidRPr="004C54E3">
        <w:rPr>
          <w:rFonts w:ascii="Calibri" w:hAnsi="Calibri" w:cs="Calibri"/>
          <w:color w:val="auto"/>
          <w:sz w:val="12"/>
          <w:szCs w:val="12"/>
          <w:lang w:val="uk-UA"/>
        </w:rPr>
        <w:br w:type="textWrapping" w:clear="all"/>
      </w:r>
      <w:r w:rsidR="003F1A11" w:rsidRPr="004C54E3">
        <w:rPr>
          <w:rFonts w:ascii="Calibri" w:hAnsi="Calibri" w:cs="Calibri"/>
          <w:b/>
          <w:color w:val="auto"/>
          <w:lang w:val="uk-UA"/>
        </w:rPr>
        <w:t xml:space="preserve">Рис.6 Рівень інфікованості серед пацієнтів </w:t>
      </w:r>
      <w:r w:rsidR="004C54E3" w:rsidRPr="004C54E3">
        <w:rPr>
          <w:rFonts w:ascii="Calibri" w:hAnsi="Calibri" w:cs="Calibri"/>
          <w:b/>
          <w:color w:val="auto"/>
          <w:lang w:val="uk-UA"/>
        </w:rPr>
        <w:t xml:space="preserve">київських міських клінічних лікарень для </w:t>
      </w:r>
      <w:r w:rsidR="003F1A11" w:rsidRPr="004C54E3">
        <w:rPr>
          <w:rFonts w:ascii="Calibri" w:hAnsi="Calibri" w:cs="Calibri"/>
          <w:b/>
          <w:color w:val="auto"/>
          <w:lang w:val="uk-UA"/>
        </w:rPr>
        <w:t xml:space="preserve">дорослих </w:t>
      </w:r>
      <w:r w:rsidR="004C54E3" w:rsidRPr="004C54E3">
        <w:rPr>
          <w:rFonts w:ascii="Calibri" w:hAnsi="Calibri" w:cs="Calibri"/>
          <w:b/>
          <w:color w:val="auto"/>
          <w:lang w:val="uk-UA"/>
        </w:rPr>
        <w:t>за результатами скринінгу на ВІЛ-інфекцію у 2014 році</w:t>
      </w:r>
    </w:p>
    <w:p w:rsidR="004C54E3" w:rsidRDefault="004C54E3" w:rsidP="002467F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Якщо у середньому рівень інфікованості </w:t>
      </w:r>
      <w:r w:rsidR="002211F4">
        <w:rPr>
          <w:rFonts w:ascii="Calibri" w:hAnsi="Calibri" w:cs="Calibri"/>
          <w:color w:val="auto"/>
          <w:sz w:val="26"/>
          <w:szCs w:val="26"/>
          <w:lang w:val="uk-UA"/>
        </w:rPr>
        <w:t xml:space="preserve">за результатами тестування на ВІЛ-інфекцію серед пацієнтів лікарень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становить 12,2%, то значення показника коливається від 1,8% КМКЛ №11 до 41,4% у КМКЛ №2. </w:t>
      </w:r>
      <w:r w:rsidR="002211F4">
        <w:rPr>
          <w:rFonts w:ascii="Calibri" w:hAnsi="Calibri" w:cs="Calibri"/>
          <w:color w:val="auto"/>
          <w:sz w:val="26"/>
          <w:szCs w:val="26"/>
          <w:lang w:val="uk-UA"/>
        </w:rPr>
        <w:t xml:space="preserve">Оцінка отриманих результатів дозволяє припустити, що найбільш вагомий вплив на рівень показника інфіковіаності має чітке визначення лікарями тих осіб, які не лише мають клінічні ознаки ВІЛ-інфекції/СНІДу, але й у яких встановлено ймовірні фактори ризику (вживання ін’єкційних наркотичних речовин, незахищені сексуальні контакти тощо). </w:t>
      </w:r>
    </w:p>
    <w:p w:rsidR="002467F4" w:rsidRDefault="002467F4" w:rsidP="002467F4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A06DDB">
        <w:rPr>
          <w:rFonts w:ascii="Calibri" w:hAnsi="Calibri" w:cs="Calibri"/>
          <w:color w:val="auto"/>
          <w:sz w:val="26"/>
          <w:szCs w:val="26"/>
          <w:lang w:val="uk-UA"/>
        </w:rPr>
        <w:t xml:space="preserve">За даними епідеміологічного відділу КМЦ СНІДу, за 6 місяців 2015 року померли від хвороб, обумовлених СНІДом, 87 осіб. </w:t>
      </w:r>
      <w:r w:rsidR="00A06DDB">
        <w:rPr>
          <w:rFonts w:ascii="Calibri" w:hAnsi="Calibri" w:cs="Calibri"/>
          <w:color w:val="auto"/>
          <w:sz w:val="26"/>
          <w:szCs w:val="26"/>
          <w:lang w:val="uk-UA"/>
        </w:rPr>
        <w:t xml:space="preserve">Однак, </w:t>
      </w:r>
      <w:r w:rsidR="00627527">
        <w:rPr>
          <w:rFonts w:ascii="Calibri" w:hAnsi="Calibri" w:cs="Calibri"/>
          <w:color w:val="auto"/>
          <w:sz w:val="26"/>
          <w:szCs w:val="26"/>
          <w:lang w:val="uk-UA"/>
        </w:rPr>
        <w:t xml:space="preserve">як зазначено вище, додатково </w:t>
      </w:r>
      <w:r w:rsidR="00A06DDB">
        <w:rPr>
          <w:rFonts w:ascii="Calibri" w:hAnsi="Calibri" w:cs="Calibri"/>
          <w:color w:val="auto"/>
          <w:sz w:val="26"/>
          <w:szCs w:val="26"/>
          <w:lang w:val="uk-UA"/>
        </w:rPr>
        <w:t>виявлено 3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 xml:space="preserve">8 випадків смерті від захворювань, пов’язаних з ВІЛ, серед громадян, які </w:t>
      </w:r>
      <w:r w:rsidRPr="00627527">
        <w:rPr>
          <w:rFonts w:ascii="Calibri" w:hAnsi="Calibri" w:cs="Calibri"/>
          <w:i/>
          <w:color w:val="auto"/>
          <w:sz w:val="26"/>
          <w:szCs w:val="26"/>
          <w:lang w:val="ru-RU"/>
        </w:rPr>
        <w:t>не перебували на обліку</w:t>
      </w:r>
      <w:r w:rsidRPr="00627527">
        <w:rPr>
          <w:rFonts w:ascii="Calibri" w:hAnsi="Calibri" w:cs="Calibri"/>
          <w:color w:val="auto"/>
          <w:sz w:val="26"/>
          <w:szCs w:val="26"/>
          <w:lang w:val="ru-RU"/>
        </w:rPr>
        <w:t xml:space="preserve"> 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>з приводу ВІЛ-інфекції. Головна причина смерті в обох випадках – пізнє виявлення ВІЛ-інфекції.</w:t>
      </w:r>
      <w:r w:rsidRPr="00883013">
        <w:rPr>
          <w:rFonts w:ascii="Calibri" w:hAnsi="Calibri" w:cs="Calibri"/>
          <w:color w:val="auto"/>
          <w:sz w:val="26"/>
          <w:szCs w:val="26"/>
          <w:lang w:val="ru-RU"/>
        </w:rPr>
        <w:tab/>
        <w:t xml:space="preserve"> </w:t>
      </w:r>
    </w:p>
    <w:p w:rsidR="00627527" w:rsidRPr="003E2832" w:rsidRDefault="00627527" w:rsidP="00627527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 xml:space="preserve">Розподіл ВІЛ-інфікованих та хворих на СНІД осіб по адміністративних районах міста є нерівномірним. </w:t>
      </w:r>
    </w:p>
    <w:p w:rsidR="00627527" w:rsidRPr="003E2832" w:rsidRDefault="00627527" w:rsidP="00627527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Якщо середньо міський рівень захворюваності на ВІЛ-інфекцію за 6 місяців 2015 року становить 22,8 на 100 тисяч населення, то в межах районів цей показник коливається від 13,0 на 100 тис. нас. у Солом’янському районі до 29,4 на 100 тис. нас. у Дніпровському районі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>7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). </w:t>
      </w:r>
    </w:p>
    <w:p w:rsidR="00BD1F65" w:rsidRPr="003E2832" w:rsidRDefault="000530A1" w:rsidP="00BD1F65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cs="Calibri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79375</wp:posOffset>
            </wp:positionV>
            <wp:extent cx="4184015" cy="3731260"/>
            <wp:effectExtent l="19050" t="0" r="6985" b="0"/>
            <wp:wrapTight wrapText="right">
              <wp:wrapPolygon edited="0">
                <wp:start x="-98" y="0"/>
                <wp:lineTo x="-98" y="21504"/>
                <wp:lineTo x="21636" y="21504"/>
                <wp:lineTo x="21636" y="0"/>
                <wp:lineTo x="-98" y="0"/>
              </wp:wrapPolygon>
            </wp:wrapTight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315" t="14523" r="22520" b="1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1F65" w:rsidRPr="003E2832">
        <w:rPr>
          <w:rFonts w:ascii="Calibri" w:hAnsi="Calibri" w:cs="Calibri"/>
          <w:color w:val="auto"/>
          <w:sz w:val="26"/>
          <w:szCs w:val="26"/>
          <w:lang w:val="uk-UA"/>
        </w:rPr>
        <w:t>Захворюваність на СНІД становить 7,8 на 100 тис. нас. у м. Києві. Найнижчий показник (3,9 на 100 тис. нас.) також зареєстровано у Солом’янському районі, а найвищій показник у Святошинському районі – 10,3 на 100 тис. нас.</w:t>
      </w:r>
    </w:p>
    <w:p w:rsidR="00BD1F65" w:rsidRPr="003E2832" w:rsidRDefault="00BD1F65" w:rsidP="00BD1F65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С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итуація щодо поширення ВІЛ/СНІДу в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окремих адміністративних районах міста, що склалась станом на 01.07.2015 року, свідчить про наявність суттєвих відмінностей і висвітлює деяку диспропорцію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>8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).</w:t>
      </w:r>
    </w:p>
    <w:p w:rsidR="00A06DDB" w:rsidRPr="003E2832" w:rsidRDefault="00A06DDB" w:rsidP="00A06DDB">
      <w:pPr>
        <w:spacing w:before="120" w:after="120" w:line="240" w:lineRule="auto"/>
        <w:jc w:val="both"/>
        <w:rPr>
          <w:rFonts w:ascii="Calibri" w:hAnsi="Calibri" w:cs="Calibri"/>
          <w:b/>
          <w:color w:val="auto"/>
          <w:lang w:val="uk-UA"/>
        </w:rPr>
      </w:pPr>
      <w:r w:rsidRPr="003E2832">
        <w:rPr>
          <w:rFonts w:ascii="Calibri" w:hAnsi="Calibri" w:cs="Calibri"/>
          <w:b/>
          <w:color w:val="auto"/>
          <w:lang w:val="uk-UA"/>
        </w:rPr>
        <w:t>Рис.</w:t>
      </w:r>
      <w:r w:rsidR="00627527">
        <w:rPr>
          <w:rFonts w:ascii="Calibri" w:hAnsi="Calibri" w:cs="Calibri"/>
          <w:b/>
          <w:color w:val="auto"/>
          <w:lang w:val="uk-UA"/>
        </w:rPr>
        <w:t>7</w:t>
      </w:r>
      <w:r w:rsidRPr="003E2832">
        <w:rPr>
          <w:rFonts w:ascii="Calibri" w:hAnsi="Calibri" w:cs="Calibri"/>
          <w:b/>
          <w:color w:val="auto"/>
          <w:lang w:val="uk-UA"/>
        </w:rPr>
        <w:tab/>
        <w:t>Захворюваність на ВІЛ-інфекцію у м. Києві (6 місяців 2015 року)</w:t>
      </w:r>
    </w:p>
    <w:p w:rsidR="00BD1F65" w:rsidRDefault="00BD1F65" w:rsidP="00BD1F65">
      <w:pPr>
        <w:spacing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Головним чином, різниця в окремих показниках обумовлена відмінностями у соціально-демографічних характеристиках районів. З іншого боку – якістю і доступністю медичних послуг (якість консультативно-діагностичних послуг, охоплення скринінгом на ВІЛ-інфекцію, наявність профілактичних послуг громадських організацій).</w:t>
      </w:r>
    </w:p>
    <w:p w:rsidR="00BD1F65" w:rsidRDefault="00BD1F65" w:rsidP="00BD1F65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На рис. </w:t>
      </w:r>
      <w:r>
        <w:rPr>
          <w:rFonts w:ascii="Calibri" w:hAnsi="Calibri" w:cs="Calibri"/>
          <w:color w:val="auto"/>
          <w:sz w:val="26"/>
          <w:szCs w:val="26"/>
          <w:lang w:val="uk-UA"/>
        </w:rPr>
        <w:t>9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 представлені дані щодо охоплення у І півріччі 2015 року населення районів скринінгом на ВІЛ-інфекцію в кабінетах Довіри з розрахунку на 1000 населення. Про наявність суттєвих відмінності свідчить коливання показника від 2,3 на 1 тис. нас. у Печерському районі до 5,6 на 1 тис. нас. у Святошинському районі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. 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Особливе занепокоєння, виходячи з наведених даних, викликає невідповідність показників інтенсивності епідемічного процесу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>7-8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) та результатів скринінгу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9-10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). Насамперед це стосується Подільського, Шевченковського та Солом’янського районів. </w:t>
      </w:r>
    </w:p>
    <w:p w:rsidR="005879D9" w:rsidRDefault="005879D9" w:rsidP="003E2832">
      <w:pPr>
        <w:spacing w:before="120" w:after="120" w:line="240" w:lineRule="auto"/>
        <w:jc w:val="both"/>
        <w:rPr>
          <w:rFonts w:ascii="Calibri" w:hAnsi="Calibri" w:cs="Calibri"/>
          <w:b/>
          <w:color w:val="auto"/>
          <w:lang w:val="uk-UA"/>
        </w:rPr>
      </w:pPr>
    </w:p>
    <w:p w:rsidR="00BD1F65" w:rsidRDefault="000530A1" w:rsidP="00BD1F65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b/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21590</wp:posOffset>
            </wp:positionV>
            <wp:extent cx="4042410" cy="3806190"/>
            <wp:effectExtent l="19050" t="0" r="0" b="0"/>
            <wp:wrapTight wrapText="bothSides">
              <wp:wrapPolygon edited="0">
                <wp:start x="-102" y="0"/>
                <wp:lineTo x="-102" y="21514"/>
                <wp:lineTo x="21580" y="21514"/>
                <wp:lineTo x="21580" y="0"/>
                <wp:lineTo x="-102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744" t="14209" r="25256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80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1F65" w:rsidRPr="003E2832">
        <w:rPr>
          <w:rFonts w:ascii="Calibri" w:hAnsi="Calibri" w:cs="Calibri"/>
          <w:color w:val="auto"/>
          <w:sz w:val="26"/>
          <w:szCs w:val="26"/>
          <w:lang w:val="uk-UA"/>
        </w:rPr>
        <w:t>На території зазначених районів відсутні кабінети Довіри, що може певним чином впливати на зниження активності населення щодо добровільного обстеження на ВІЛ.</w:t>
      </w:r>
      <w:r w:rsidR="00BD1F65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BD1F65"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BD1F65" w:rsidRDefault="00BD1F65" w:rsidP="00BD1F65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Має місце ситуація, коли при найвищих показниках поширеності ВІЛ-інфекції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>8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)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рівень охоплення тестуванням низький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9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>). В той же час рівень інфікованості (кількість позитивних результатів при тестуванні на ВІЛ) досить високий (рис.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10</w:t>
      </w: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).  </w:t>
      </w:r>
    </w:p>
    <w:p w:rsidR="00BD1F65" w:rsidRDefault="00BD1F65" w:rsidP="00BD1F65">
      <w:pPr>
        <w:spacing w:after="0" w:line="240" w:lineRule="auto"/>
        <w:jc w:val="both"/>
        <w:rPr>
          <w:rFonts w:ascii="Calibri" w:hAnsi="Calibri" w:cs="Calibri"/>
          <w:b/>
          <w:color w:val="auto"/>
          <w:lang w:val="uk-UA"/>
        </w:rPr>
      </w:pPr>
    </w:p>
    <w:p w:rsidR="00BD1F65" w:rsidRDefault="00BD1F65" w:rsidP="00BD1F65">
      <w:pPr>
        <w:spacing w:after="0" w:line="240" w:lineRule="auto"/>
        <w:jc w:val="both"/>
        <w:rPr>
          <w:rFonts w:ascii="Calibri" w:hAnsi="Calibri" w:cs="Calibri"/>
          <w:b/>
          <w:color w:val="auto"/>
          <w:lang w:val="uk-UA"/>
        </w:rPr>
      </w:pPr>
    </w:p>
    <w:p w:rsidR="00BD1F65" w:rsidRPr="003E2832" w:rsidRDefault="00BD1F65" w:rsidP="00BD1F65">
      <w:pPr>
        <w:spacing w:after="0" w:line="240" w:lineRule="auto"/>
        <w:jc w:val="both"/>
        <w:rPr>
          <w:rFonts w:ascii="Calibri" w:hAnsi="Calibri" w:cs="Calibri"/>
          <w:b/>
          <w:color w:val="auto"/>
          <w:lang w:val="uk-UA"/>
        </w:rPr>
      </w:pPr>
      <w:r w:rsidRPr="003E2832">
        <w:rPr>
          <w:rFonts w:ascii="Calibri" w:hAnsi="Calibri" w:cs="Calibri"/>
          <w:b/>
          <w:color w:val="auto"/>
          <w:lang w:val="uk-UA"/>
        </w:rPr>
        <w:t>Рис.</w:t>
      </w:r>
      <w:r>
        <w:rPr>
          <w:rFonts w:ascii="Calibri" w:hAnsi="Calibri" w:cs="Calibri"/>
          <w:b/>
          <w:color w:val="auto"/>
          <w:lang w:val="uk-UA"/>
        </w:rPr>
        <w:t>8</w:t>
      </w:r>
      <w:r w:rsidRPr="003E2832">
        <w:rPr>
          <w:rFonts w:ascii="Calibri" w:hAnsi="Calibri" w:cs="Calibri"/>
          <w:b/>
          <w:color w:val="auto"/>
          <w:lang w:val="uk-UA"/>
        </w:rPr>
        <w:tab/>
        <w:t>Поширеність ВІЛ-інфекції у м. Києві (станом на 01.07.2015 року)</w:t>
      </w:r>
    </w:p>
    <w:p w:rsidR="00BD1F65" w:rsidRDefault="000530A1" w:rsidP="005879D9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noProof/>
          <w:color w:val="auto"/>
          <w:sz w:val="26"/>
          <w:szCs w:val="26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121920</wp:posOffset>
            </wp:positionV>
            <wp:extent cx="4124325" cy="3926205"/>
            <wp:effectExtent l="19050" t="0" r="9525" b="0"/>
            <wp:wrapTight wrapText="right">
              <wp:wrapPolygon edited="0">
                <wp:start x="-100" y="0"/>
                <wp:lineTo x="-100" y="21485"/>
                <wp:lineTo x="21650" y="21485"/>
                <wp:lineTo x="21650" y="0"/>
                <wp:lineTo x="-100" y="0"/>
              </wp:wrapPolygon>
            </wp:wrapTight>
            <wp:docPr id="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633" t="13124" r="17343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1F65" w:rsidRPr="003E2832">
        <w:rPr>
          <w:rFonts w:ascii="Calibri" w:hAnsi="Calibri" w:cs="Calibri"/>
          <w:color w:val="auto"/>
          <w:sz w:val="26"/>
          <w:szCs w:val="26"/>
          <w:lang w:val="uk-UA"/>
        </w:rPr>
        <w:t>Найбільш активно сьогодні ВІЛ-інфекція виявляється у Дніпровському районі, що найімовірніше обумовлено активним виявленням осіб, які мають високий ризик інфікування, та якістю консультування і тестування, у тому числі не лише у кабінетах Довіри, але й під час зве</w:t>
      </w:r>
      <w:r w:rsidR="00BD1F65">
        <w:rPr>
          <w:rFonts w:ascii="Calibri" w:hAnsi="Calibri" w:cs="Calibri"/>
          <w:color w:val="auto"/>
          <w:sz w:val="26"/>
          <w:szCs w:val="26"/>
          <w:lang w:val="uk-UA"/>
        </w:rPr>
        <w:t>рнення за медичною допомогою до ЗОЗ</w:t>
      </w:r>
      <w:r w:rsidR="00BD1F65"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 району.</w:t>
      </w:r>
    </w:p>
    <w:p w:rsidR="00BD1F65" w:rsidRDefault="00BD1F65" w:rsidP="00BD1F65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t xml:space="preserve">Слід зазначити, що діяльність кабінетів Довіри вносить суттєвий внесок у забезпечення доступності послуг з консультування і тестування на ВІЛ-інфекцію. </w:t>
      </w:r>
    </w:p>
    <w:p w:rsidR="00BD1F65" w:rsidRDefault="00BD1F65" w:rsidP="00BD1F65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BD1F65" w:rsidRDefault="003E2832" w:rsidP="00BD1F65">
      <w:pPr>
        <w:spacing w:before="120" w:after="0" w:line="240" w:lineRule="auto"/>
        <w:jc w:val="both"/>
        <w:rPr>
          <w:rFonts w:ascii="Calibri" w:hAnsi="Calibri" w:cs="Calibri"/>
          <w:b/>
          <w:color w:val="auto"/>
          <w:lang w:val="uk-UA"/>
        </w:rPr>
      </w:pPr>
      <w:r w:rsidRPr="003E2832">
        <w:rPr>
          <w:rFonts w:ascii="Calibri" w:hAnsi="Calibri" w:cs="Calibri"/>
          <w:b/>
          <w:color w:val="auto"/>
          <w:lang w:val="uk-UA"/>
        </w:rPr>
        <w:t>Рис.</w:t>
      </w:r>
      <w:r w:rsidR="00BD1F65">
        <w:rPr>
          <w:rFonts w:ascii="Calibri" w:hAnsi="Calibri" w:cs="Calibri"/>
          <w:b/>
          <w:color w:val="auto"/>
          <w:lang w:val="uk-UA"/>
        </w:rPr>
        <w:t>9</w:t>
      </w:r>
      <w:r w:rsidRPr="003E2832">
        <w:rPr>
          <w:rFonts w:ascii="Calibri" w:hAnsi="Calibri" w:cs="Calibri"/>
          <w:b/>
          <w:color w:val="auto"/>
          <w:lang w:val="uk-UA"/>
        </w:rPr>
        <w:tab/>
        <w:t xml:space="preserve">Охоплення населення </w:t>
      </w:r>
      <w:r w:rsidR="00BD1F65">
        <w:rPr>
          <w:rFonts w:ascii="Calibri" w:hAnsi="Calibri" w:cs="Calibri"/>
          <w:b/>
          <w:color w:val="auto"/>
          <w:lang w:val="uk-UA"/>
        </w:rPr>
        <w:t xml:space="preserve">районів </w:t>
      </w:r>
      <w:r w:rsidRPr="003E2832">
        <w:rPr>
          <w:rFonts w:ascii="Calibri" w:hAnsi="Calibri" w:cs="Calibri"/>
          <w:b/>
          <w:color w:val="auto"/>
          <w:lang w:val="uk-UA"/>
        </w:rPr>
        <w:t>скринінгом</w:t>
      </w:r>
      <w:r w:rsidR="00E26A00">
        <w:rPr>
          <w:rFonts w:ascii="Calibri" w:hAnsi="Calibri" w:cs="Calibri"/>
          <w:b/>
          <w:color w:val="auto"/>
          <w:lang w:val="uk-UA"/>
        </w:rPr>
        <w:t xml:space="preserve"> </w:t>
      </w:r>
      <w:r w:rsidRPr="003E2832">
        <w:rPr>
          <w:rFonts w:ascii="Calibri" w:hAnsi="Calibri" w:cs="Calibri"/>
          <w:b/>
          <w:color w:val="auto"/>
          <w:lang w:val="uk-UA"/>
        </w:rPr>
        <w:t xml:space="preserve">на ВІЛ осіб </w:t>
      </w:r>
      <w:r w:rsidR="00E26A00">
        <w:rPr>
          <w:rFonts w:ascii="Calibri" w:hAnsi="Calibri" w:cs="Calibri"/>
          <w:b/>
          <w:color w:val="auto"/>
          <w:lang w:val="uk-UA"/>
        </w:rPr>
        <w:t>(</w:t>
      </w:r>
      <w:r w:rsidRPr="003E2832">
        <w:rPr>
          <w:rFonts w:ascii="Calibri" w:hAnsi="Calibri" w:cs="Calibri"/>
          <w:b/>
          <w:color w:val="auto"/>
          <w:lang w:val="uk-UA"/>
        </w:rPr>
        <w:t>на 1000 нас</w:t>
      </w:r>
      <w:r w:rsidR="00E26A00">
        <w:rPr>
          <w:rFonts w:ascii="Calibri" w:hAnsi="Calibri" w:cs="Calibri"/>
          <w:b/>
          <w:color w:val="auto"/>
          <w:lang w:val="uk-UA"/>
        </w:rPr>
        <w:t>.)</w:t>
      </w:r>
      <w:r w:rsidR="00BD1F65">
        <w:rPr>
          <w:rFonts w:ascii="Calibri" w:hAnsi="Calibri" w:cs="Calibri"/>
          <w:b/>
          <w:color w:val="auto"/>
          <w:lang w:val="uk-UA"/>
        </w:rPr>
        <w:t xml:space="preserve"> </w:t>
      </w:r>
    </w:p>
    <w:p w:rsidR="003E2832" w:rsidRPr="003E2832" w:rsidRDefault="003E2832" w:rsidP="00BD1F65">
      <w:pPr>
        <w:spacing w:after="0" w:line="240" w:lineRule="auto"/>
        <w:jc w:val="both"/>
        <w:rPr>
          <w:rFonts w:ascii="Calibri" w:hAnsi="Calibri" w:cs="Calibri"/>
          <w:b/>
          <w:color w:val="auto"/>
          <w:lang w:val="uk-UA"/>
        </w:rPr>
      </w:pPr>
      <w:r w:rsidRPr="003E2832">
        <w:rPr>
          <w:rFonts w:ascii="Calibri" w:hAnsi="Calibri" w:cs="Calibri"/>
          <w:b/>
          <w:color w:val="auto"/>
          <w:lang w:val="uk-UA"/>
        </w:rPr>
        <w:t xml:space="preserve">в кабінетах Довіри КМЦ СНІДу </w:t>
      </w:r>
      <w:r w:rsidR="00BD1F65">
        <w:rPr>
          <w:rFonts w:ascii="Calibri" w:hAnsi="Calibri" w:cs="Calibri"/>
          <w:b/>
          <w:color w:val="auto"/>
          <w:lang w:val="uk-UA"/>
        </w:rPr>
        <w:t>(6 міс. 2015 р.)</w:t>
      </w:r>
    </w:p>
    <w:p w:rsidR="003E2832" w:rsidRPr="003E2832" w:rsidRDefault="00BD1F65" w:rsidP="003E2832">
      <w:pPr>
        <w:spacing w:before="120" w:after="120" w:line="240" w:lineRule="auto"/>
        <w:jc w:val="both"/>
        <w:rPr>
          <w:rFonts w:ascii="Calibri" w:hAnsi="Calibri" w:cs="Calibri"/>
          <w:noProof/>
          <w:color w:val="auto"/>
          <w:sz w:val="26"/>
          <w:szCs w:val="26"/>
          <w:lang w:val="uk-UA" w:eastAsia="uk-UA"/>
        </w:rPr>
      </w:pPr>
      <w:r w:rsidRPr="003E2832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Аналізуючи активність населення щодо визначення ВІЛ-статусу, слід звернути увагу, що найвищі показники реєструються саме в тих районах міста Києва, де наявні кабінети Довіри (Святошинський, Дарницький, Деснянський та Голосіївський райони).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0530A1">
        <w:rPr>
          <w:rFonts w:ascii="Calibri" w:hAnsi="Calibri" w:cs="Calibri"/>
          <w:noProof/>
          <w:color w:val="auto"/>
          <w:sz w:val="26"/>
          <w:szCs w:val="26"/>
          <w:lang w:val="ru-RU" w:eastAsia="ru-RU"/>
        </w:rPr>
        <w:drawing>
          <wp:inline distT="0" distB="0" distL="0" distR="0">
            <wp:extent cx="5400040" cy="3484880"/>
            <wp:effectExtent l="0" t="0" r="0" b="0"/>
            <wp:docPr id="6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579" t="-6976" r="-2528" b="-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832" w:rsidRPr="00E26A00" w:rsidRDefault="003E2832" w:rsidP="00E26A00">
      <w:pPr>
        <w:spacing w:before="120" w:after="120" w:line="240" w:lineRule="auto"/>
        <w:ind w:left="720" w:hanging="720"/>
        <w:jc w:val="both"/>
        <w:rPr>
          <w:rFonts w:ascii="Calibri" w:hAnsi="Calibri" w:cs="Calibri"/>
          <w:b/>
          <w:color w:val="auto"/>
          <w:lang w:val="uk-UA"/>
        </w:rPr>
      </w:pPr>
      <w:r w:rsidRPr="00E26A00">
        <w:rPr>
          <w:rFonts w:ascii="Calibri" w:hAnsi="Calibri" w:cs="Calibri"/>
          <w:b/>
          <w:color w:val="auto"/>
          <w:lang w:val="uk-UA"/>
        </w:rPr>
        <w:t>Рис.</w:t>
      </w:r>
      <w:r w:rsidR="0048442E">
        <w:rPr>
          <w:rFonts w:ascii="Calibri" w:hAnsi="Calibri" w:cs="Calibri"/>
          <w:b/>
          <w:color w:val="auto"/>
          <w:lang w:val="uk-UA"/>
        </w:rPr>
        <w:t>10</w:t>
      </w:r>
      <w:r w:rsidRPr="00E26A00">
        <w:rPr>
          <w:rFonts w:ascii="Calibri" w:hAnsi="Calibri" w:cs="Calibri"/>
          <w:b/>
          <w:color w:val="auto"/>
          <w:lang w:val="uk-UA"/>
        </w:rPr>
        <w:tab/>
        <w:t xml:space="preserve">Частка позитивних результатів за результатами тестування населення в кабінетах Довіри КМЦ СНІДу (за 6 місяців 2015 року). </w:t>
      </w:r>
    </w:p>
    <w:p w:rsidR="009110B1" w:rsidRDefault="009110B1" w:rsidP="00E26A00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Серед актуальних проблем важливо виділити відсутність активного залучення лікарів закладів первинної медико-санітарної допомоги до процесу виявлення та охоплення медичним оглядом людей, які живуть з ВІЛ, та, перш за все, з числа груп високого ризику (СІН, РКС, ЧСЧ).</w:t>
      </w:r>
    </w:p>
    <w:p w:rsidR="00BD1F65" w:rsidRDefault="00BD1F65" w:rsidP="00E26A00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FF326B" w:rsidRDefault="00821396" w:rsidP="00935D15">
      <w:pPr>
        <w:pStyle w:val="af0"/>
        <w:numPr>
          <w:ilvl w:val="0"/>
          <w:numId w:val="13"/>
        </w:numPr>
        <w:spacing w:before="120" w:after="120" w:line="240" w:lineRule="auto"/>
        <w:rPr>
          <w:rFonts w:ascii="Calibri" w:hAnsi="Calibri" w:cs="Calibri"/>
          <w:color w:val="auto"/>
          <w:sz w:val="26"/>
          <w:szCs w:val="26"/>
          <w:lang w:val="uk-UA"/>
        </w:rPr>
      </w:pPr>
      <w:r w:rsidRPr="007323F2">
        <w:rPr>
          <w:rFonts w:ascii="Calibri" w:hAnsi="Calibri" w:cs="Calibri"/>
          <w:b/>
          <w:color w:val="auto"/>
          <w:sz w:val="26"/>
          <w:szCs w:val="26"/>
          <w:lang w:val="uk-UA"/>
        </w:rPr>
        <w:t>Система охорони здоров’я:</w:t>
      </w:r>
      <w:r w:rsidRPr="007323F2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BD1F65" w:rsidRDefault="009F651E" w:rsidP="00BD1F65">
      <w:pPr>
        <w:pStyle w:val="12"/>
        <w:spacing w:after="0" w:line="240" w:lineRule="auto"/>
        <w:ind w:left="0"/>
        <w:jc w:val="both"/>
        <w:outlineLvl w:val="0"/>
        <w:rPr>
          <w:rFonts w:eastAsia="MS Mincho" w:cs="Calibri"/>
          <w:sz w:val="26"/>
          <w:szCs w:val="26"/>
          <w:lang w:eastAsia="ja-JP"/>
        </w:rPr>
      </w:pPr>
      <w:bookmarkStart w:id="1" w:name="_Toc438997932"/>
      <w:r w:rsidRPr="009F651E">
        <w:rPr>
          <w:noProof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" o:spid="_x0000_s1108" type="#_x0000_t32" style="position:absolute;left:0;text-align:left;margin-left:494.6pt;margin-top:3.7pt;width:.0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"/>
        </w:pict>
      </w:r>
    </w:p>
    <w:p w:rsidR="00BD1F65" w:rsidRDefault="00BD1F65" w:rsidP="00BD1F65">
      <w:pPr>
        <w:pStyle w:val="12"/>
        <w:spacing w:after="0" w:line="240" w:lineRule="auto"/>
        <w:ind w:left="0"/>
        <w:jc w:val="both"/>
        <w:outlineLvl w:val="0"/>
        <w:rPr>
          <w:rFonts w:cs="Calibri"/>
          <w:sz w:val="26"/>
          <w:szCs w:val="26"/>
        </w:rPr>
      </w:pPr>
      <w:r w:rsidRPr="007D25B1">
        <w:rPr>
          <w:rFonts w:cs="Calibri"/>
          <w:sz w:val="26"/>
          <w:szCs w:val="26"/>
        </w:rPr>
        <w:t xml:space="preserve">В межах існуючої </w:t>
      </w:r>
      <w:r>
        <w:rPr>
          <w:rFonts w:cs="Calibri"/>
          <w:sz w:val="26"/>
          <w:szCs w:val="26"/>
        </w:rPr>
        <w:t xml:space="preserve">системи протидії епідемії ВІЛ-інфекції </w:t>
      </w:r>
      <w:r w:rsidR="00820C8F">
        <w:rPr>
          <w:rFonts w:cs="Calibri"/>
          <w:sz w:val="26"/>
          <w:szCs w:val="26"/>
        </w:rPr>
        <w:t xml:space="preserve">у м. Києві </w:t>
      </w:r>
      <w:r>
        <w:rPr>
          <w:rFonts w:cs="Calibri"/>
          <w:sz w:val="26"/>
          <w:szCs w:val="26"/>
        </w:rPr>
        <w:t>спеціалізованими медичними закладами для надання допомоги хворим на ВІЛ/СНІД є:</w:t>
      </w:r>
      <w:bookmarkEnd w:id="1"/>
    </w:p>
    <w:p w:rsidR="00BD1F65" w:rsidRPr="0072516D" w:rsidRDefault="00BD1F65" w:rsidP="00935D15">
      <w:pPr>
        <w:pStyle w:val="12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2" w:name="_Toc438997933"/>
      <w:r>
        <w:rPr>
          <w:rFonts w:cs="Calibri"/>
          <w:sz w:val="26"/>
          <w:szCs w:val="26"/>
        </w:rPr>
        <w:t xml:space="preserve">Київський міський центр профілактики та боротьби зі СНІДом (Київська </w:t>
      </w:r>
      <w:r w:rsidRPr="0072516D">
        <w:rPr>
          <w:rFonts w:cs="Calibri"/>
          <w:sz w:val="26"/>
          <w:szCs w:val="26"/>
        </w:rPr>
        <w:t>міська клінічна лікарня №5)</w:t>
      </w:r>
      <w:bookmarkEnd w:id="2"/>
    </w:p>
    <w:p w:rsidR="00BD1F65" w:rsidRPr="0072516D" w:rsidRDefault="00BD1F65" w:rsidP="00935D15">
      <w:pPr>
        <w:pStyle w:val="12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3" w:name="_Toc438997934"/>
      <w:r w:rsidRPr="0072516D">
        <w:rPr>
          <w:rFonts w:cs="Calibri"/>
          <w:sz w:val="26"/>
          <w:szCs w:val="26"/>
        </w:rPr>
        <w:t>Київська міська дитяча клінічна лікарня №1</w:t>
      </w:r>
      <w:bookmarkEnd w:id="3"/>
    </w:p>
    <w:p w:rsidR="00BD1F65" w:rsidRPr="0072516D" w:rsidRDefault="00BD1F65" w:rsidP="00935D15">
      <w:pPr>
        <w:pStyle w:val="12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4" w:name="_Toc438997935"/>
      <w:r w:rsidRPr="0072516D">
        <w:rPr>
          <w:rFonts w:cs="Calibri"/>
          <w:sz w:val="26"/>
          <w:szCs w:val="26"/>
        </w:rPr>
        <w:t>Київська міська клінічна наркологічна лікарня «Соціотерапія»</w:t>
      </w:r>
      <w:bookmarkEnd w:id="4"/>
    </w:p>
    <w:p w:rsidR="00BD1F65" w:rsidRPr="0072516D" w:rsidRDefault="00BD1F65" w:rsidP="00935D15">
      <w:pPr>
        <w:numPr>
          <w:ilvl w:val="0"/>
          <w:numId w:val="17"/>
        </w:numPr>
        <w:spacing w:after="0" w:line="240" w:lineRule="auto"/>
        <w:ind w:right="-2"/>
        <w:rPr>
          <w:rFonts w:ascii="Calibri" w:hAnsi="Calibri" w:cs="Calibri"/>
          <w:color w:val="auto"/>
          <w:sz w:val="26"/>
          <w:szCs w:val="26"/>
          <w:lang w:val="uk-UA"/>
        </w:rPr>
      </w:pPr>
      <w:r w:rsidRPr="0072516D">
        <w:rPr>
          <w:rFonts w:ascii="Calibri" w:hAnsi="Calibri" w:cs="Calibri"/>
          <w:color w:val="auto"/>
          <w:sz w:val="26"/>
          <w:szCs w:val="26"/>
          <w:lang w:val="uk-UA"/>
        </w:rPr>
        <w:t>Київський міський центр репродуктивної та перинатальної медицини</w:t>
      </w:r>
      <w:r w:rsidRPr="0072516D">
        <w:rPr>
          <w:rFonts w:ascii="Calibri" w:hAnsi="Calibri" w:cs="Calibri"/>
          <w:color w:val="auto"/>
          <w:sz w:val="26"/>
          <w:szCs w:val="26"/>
          <w:lang w:val="ru-RU"/>
        </w:rPr>
        <w:t xml:space="preserve"> </w:t>
      </w:r>
    </w:p>
    <w:p w:rsidR="00BD1F65" w:rsidRPr="0072516D" w:rsidRDefault="00BD1F65" w:rsidP="00935D15">
      <w:pPr>
        <w:numPr>
          <w:ilvl w:val="0"/>
          <w:numId w:val="17"/>
        </w:numPr>
        <w:spacing w:after="0" w:line="240" w:lineRule="auto"/>
        <w:ind w:right="-2"/>
        <w:rPr>
          <w:rFonts w:ascii="Calibri" w:hAnsi="Calibri" w:cs="Calibri"/>
          <w:color w:val="auto"/>
          <w:sz w:val="26"/>
          <w:szCs w:val="26"/>
          <w:lang w:val="uk-UA"/>
        </w:rPr>
      </w:pPr>
      <w:r w:rsidRPr="0072516D">
        <w:rPr>
          <w:rFonts w:ascii="Calibri" w:hAnsi="Calibri" w:cs="Calibri"/>
          <w:color w:val="auto"/>
          <w:sz w:val="26"/>
          <w:szCs w:val="26"/>
          <w:lang w:val="uk-UA"/>
        </w:rPr>
        <w:t xml:space="preserve">Київський міський БД «Берізка» </w:t>
      </w:r>
    </w:p>
    <w:p w:rsidR="00BD1F65" w:rsidRDefault="00BD1F65" w:rsidP="00BD1F65">
      <w:pPr>
        <w:pStyle w:val="af0"/>
        <w:spacing w:before="120" w:after="120" w:line="240" w:lineRule="auto"/>
        <w:ind w:left="0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BD1F65" w:rsidRDefault="00BD1F65" w:rsidP="00BD1F65">
      <w:pPr>
        <w:pStyle w:val="af0"/>
        <w:spacing w:before="120" w:after="120" w:line="240" w:lineRule="auto"/>
        <w:ind w:left="0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BD1F65" w:rsidRDefault="00BD1F65" w:rsidP="00BD1F65">
      <w:pPr>
        <w:pStyle w:val="af0"/>
        <w:spacing w:before="120" w:after="120" w:line="240" w:lineRule="auto"/>
        <w:ind w:left="0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C02EC7" w:rsidRPr="0054529C" w:rsidRDefault="009F651E" w:rsidP="00C02EC7">
      <w:pPr>
        <w:pStyle w:val="12"/>
        <w:tabs>
          <w:tab w:val="left" w:pos="851"/>
        </w:tabs>
        <w:spacing w:before="140" w:after="40" w:line="240" w:lineRule="auto"/>
        <w:ind w:left="435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38997927"/>
      <w:r w:rsidRPr="009F651E">
        <w:rPr>
          <w:noProof/>
          <w:lang w:eastAsia="uk-UA"/>
        </w:rPr>
        <w:lastRenderedPageBreak/>
        <w:pict>
          <v:group id="Group 12" o:spid="_x0000_s1027" style="position:absolute;left:0;text-align:left;margin-left:-42.4pt;margin-top:12.25pt;width:537.9pt;height:451.9pt;z-index:251659264" coordorigin="570,4022" coordsize="10758,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">
            <v:rect id="Rectangle 13" o:spid="_x0000_s1028" style="position:absolute;left:870;top:5549;width:3015;height: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TLcEA&#10;AADbAAAADwAAAGRycy9kb3ducmV2LnhtbERPS4vCMBC+C/sfwizsTdN68NE1yrIgdtGLVdjr2Ixt&#10;sZmUJtb6740geJuP7zmLVW9q0VHrKssK4lEEgji3uuJCwfGwHs5AOI+ssbZMCu7kYLX8GCww0fbG&#10;e+oyX4gQwi5BBaX3TSKly0sy6Ea2IQ7c2bYGfYBtIXWLtxBuajmOook0WHFoKLGh35LyS3Y1Cv42&#10;py4+7KvZ/2l3Tcdms01tPFXq67P/+Qbhqfdv8cud6jB/Ds9fw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NUy3BAAAA2wAAAA8AAAAAAAAAAAAAAAAAmAIAAGRycy9kb3du&#10;cmV2LnhtbFBLBQYAAAAABAAEAPUAAACGAwAAAAA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394783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lang w:val="uk-UA"/>
                      </w:rPr>
                    </w:pPr>
                    <w:r w:rsidRPr="00394783">
                      <w:rPr>
                        <w:rFonts w:ascii="Arial" w:hAnsi="Arial" w:cs="Arial"/>
                        <w:b/>
                      </w:rPr>
                      <w:t>НДІ, ВНЗ</w:t>
                    </w:r>
                  </w:p>
                </w:txbxContent>
              </v:textbox>
            </v:rect>
            <v:rect id="Rectangle 14" o:spid="_x0000_s1029" style="position:absolute;left:7680;top:5579;width:3375;height: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VlsQA&#10;AADbAAAADwAAAGRycy9kb3ducmV2LnhtbESPQWuDQBSE74X8h+UFcqurHtJgsgmlEGJoL5pArk/3&#10;VaXuW3E3xv77bqHQ4zAz3zC7w2x6MdHoOssKkigGQVxb3XGj4Ho5Pm9AOI+ssbdMCr7JwWG/eNph&#10;pu2DC5pK34gAYZehgtb7IZPS1S0ZdJEdiIP3aUeDPsixkXrER4CbXqZxvJYGOw4LLQ701lL9Vd6N&#10;gvOpmpJL0W1u1cc9T83pPbfJi1Kr5fy6BeFp9v/hv3auFaQJ/H4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lZbEAAAA2wAAAA8AAAAAAAAAAAAAAAAAmAIAAGRycy9k&#10;b3ducmV2LnhtbFBLBQYAAAAABAAEAPUAAACJAwAAAAA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4C780A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  <w:lang w:val="uk-UA"/>
                      </w:rPr>
                    </w:pPr>
                    <w:r w:rsidRPr="004C780A">
                      <w:rPr>
                        <w:rFonts w:ascii="Arial" w:hAnsi="Arial" w:cs="Arial"/>
                        <w:b/>
                      </w:rPr>
                      <w:t xml:space="preserve">Київська міська державна адміністрація </w:t>
                    </w:r>
                  </w:p>
                </w:txbxContent>
              </v:textbox>
            </v:rect>
            <v:rect id="Rectangle 15" o:spid="_x0000_s1030" style="position:absolute;left:870;top:9116;width:3015;height: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L4cMA&#10;AADbAAAADwAAAGRycy9kb3ducmV2LnhtbESPQYvCMBSE78L+h/AW9qZpe1ilaxQRFrvoRSvs9dk8&#10;22LzUppY6783guBxmJlvmPlyMI3oqXO1ZQXxJAJBXFhdc6ngmP+OZyCcR9bYWCYFd3KwXHyM5phq&#10;e+M99QdfigBhl6KCyvs2ldIVFRl0E9sSB+9sO4M+yK6UusNbgJtGJlH0LQ3WHBYqbGldUXE5XI2C&#10;v82pj/N9Pfs/7a5ZYjbbzMZTpb4+h9UPCE+Df4df7UwrSBJ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UL4cMAAADbAAAADwAAAAAAAAAAAAAAAACYAgAAZHJzL2Rv&#10;d25yZXYueG1sUEsFBgAAAAAEAAQA9QAAAIgD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C02EC7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  <w:lang w:val="uk-UA"/>
                      </w:rPr>
                    </w:pPr>
                    <w:r w:rsidRPr="00C02EC7">
                      <w:rPr>
                        <w:rFonts w:ascii="Arial" w:hAnsi="Arial" w:cs="Arial"/>
                        <w:b/>
                        <w:sz w:val="16"/>
                        <w:szCs w:val="16"/>
                        <w:lang w:val="uk-UA"/>
                      </w:rPr>
                      <w:t>Державна санітарно-еіпдеміологічна служба   м. Києва</w:t>
                    </w:r>
                  </w:p>
                </w:txbxContent>
              </v:textbox>
            </v:rect>
            <v:rect id="Rectangle 16" o:spid="_x0000_s1031" style="position:absolute;left:870;top:6584;width:3015;height:1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uesMA&#10;AADbAAAADwAAAGRycy9kb3ducmV2LnhtbESPT4vCMBTE78J+h/AW9qZpu6BSjSILi1304h/w+mye&#10;bbF5KU2s3W9vBMHjMDO/YebL3tSio9ZVlhXEowgEcW51xYWC4+F3OAXhPLLG2jIp+CcHy8XHYI6p&#10;tnfeUbf3hQgQdikqKL1vUildXpJBN7INcfAutjXog2wLqVu8B7ipZRJFY2mw4rBQYkM/JeXX/c0o&#10;+Fufu/iwq6an8/aWJWa9yWw8Uerrs1/NQHjq/Tv8amdaQfIN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muesMAAADbAAAADwAAAAAAAAAAAAAAAACYAgAAZHJzL2Rv&#10;d25yZXYueG1sUEsFBgAAAAAEAAQA9QAAAIgD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1017F9" w:rsidRDefault="003E3D51" w:rsidP="00935D15">
                    <w:pPr>
                      <w:numPr>
                        <w:ilvl w:val="0"/>
                        <w:numId w:val="14"/>
                      </w:numPr>
                      <w:spacing w:after="0" w:line="240" w:lineRule="auto"/>
                      <w:ind w:left="142" w:hanging="142"/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</w:pPr>
                    <w:r w:rsidRPr="001017F9">
                      <w:rPr>
                        <w:rFonts w:ascii="Arial Narrow" w:hAnsi="Arial Narrow"/>
                        <w:sz w:val="18"/>
                        <w:szCs w:val="18"/>
                      </w:rPr>
                      <w:t>НДСЛ «ОХМАТДИТ»ДУ «ІЕІХ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 xml:space="preserve"> </w:t>
                    </w:r>
                    <w:r w:rsidRPr="001017F9"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>ім. Л.В. Громашевського АМН України»</w:t>
                    </w:r>
                  </w:p>
                  <w:p w:rsidR="003E3D51" w:rsidRPr="001017F9" w:rsidRDefault="003E3D51" w:rsidP="00935D15">
                    <w:pPr>
                      <w:numPr>
                        <w:ilvl w:val="0"/>
                        <w:numId w:val="14"/>
                      </w:numPr>
                      <w:spacing w:after="0" w:line="240" w:lineRule="auto"/>
                      <w:ind w:left="142" w:hanging="142"/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</w:pPr>
                    <w:r w:rsidRPr="001017F9"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>НМУ ім. О.О.Богомольця</w:t>
                    </w:r>
                  </w:p>
                  <w:p w:rsidR="003E3D51" w:rsidRDefault="003E3D51" w:rsidP="00935D15">
                    <w:pPr>
                      <w:numPr>
                        <w:ilvl w:val="0"/>
                        <w:numId w:val="14"/>
                      </w:numPr>
                      <w:spacing w:after="0" w:line="240" w:lineRule="auto"/>
                      <w:ind w:left="142" w:hanging="142"/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</w:pPr>
                    <w:r w:rsidRPr="005C6919"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>Д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>У</w:t>
                    </w:r>
                    <w:r w:rsidRPr="005C6919"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 xml:space="preserve"> «Н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>І</w:t>
                    </w:r>
                    <w:r w:rsidRPr="005C6919"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 xml:space="preserve"> фтизіатрії і пульмонології</w:t>
                    </w:r>
                  </w:p>
                  <w:p w:rsidR="003E3D51" w:rsidRPr="005C6919" w:rsidRDefault="003E3D51" w:rsidP="00C02EC7">
                    <w:pPr>
                      <w:ind w:left="142"/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</w:pPr>
                    <w:r w:rsidRPr="005C6919">
                      <w:rPr>
                        <w:rFonts w:ascii="Arial Narrow" w:hAnsi="Arial Narrow"/>
                        <w:sz w:val="18"/>
                        <w:szCs w:val="18"/>
                        <w:lang w:val="uk-UA"/>
                      </w:rPr>
                      <w:t>ім. Ф.Г. Яновського АМН України»</w:t>
                    </w:r>
                  </w:p>
                  <w:p w:rsidR="003E3D51" w:rsidRPr="00394783" w:rsidRDefault="003E3D51" w:rsidP="00935D15">
                    <w:pPr>
                      <w:numPr>
                        <w:ilvl w:val="0"/>
                        <w:numId w:val="14"/>
                      </w:numPr>
                      <w:spacing w:after="0" w:line="240" w:lineRule="auto"/>
                      <w:ind w:left="5670" w:hanging="142"/>
                      <w:rPr>
                        <w:rFonts w:ascii="Arial" w:hAnsi="Arial" w:cs="Arial"/>
                        <w:lang w:val="uk-UA"/>
                      </w:rPr>
                    </w:pPr>
                    <w:r w:rsidRPr="003412C9">
                      <w:rPr>
                        <w:rFonts w:ascii="Arial Narrow" w:hAnsi="Arial Narrow"/>
                        <w:lang w:val="uk-UA"/>
                      </w:rPr>
                      <w:t xml:space="preserve">НМАПО ім. П.Л. Щупика </w:t>
                    </w:r>
                  </w:p>
                </w:txbxContent>
              </v:textbox>
            </v:rect>
            <v:rect id="Rectangle 17" o:spid="_x0000_s1032" style="position:absolute;left:870;top:4022;width:10215;height: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2DsMA&#10;AADbAAAADwAAAGRycy9kb3ducmV2LnhtbESPT4vCMBTE78J+h/AW9qZpy6JSjSILi1304h/w+mye&#10;bbF5KU2s3W9vBMHjMDO/YebL3tSio9ZVlhXEowgEcW51xYWC4+F3OAXhPLLG2jIp+CcHy8XHYI6p&#10;tnfeUbf3hQgQdikqKL1vUildXpJBN7INcfAutjXog2wLqVu8B7ipZRJFY2mw4rBQYkM/JeXX/c0o&#10;+Fufu/iwq6an8/aWJWa9yWw8Uerrs1/NQHjq/Tv8amdaQfIN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2DsMAAADbAAAADwAAAAAAAAAAAAAAAACYAgAAZHJzL2Rv&#10;d25yZXYueG1sUEsFBgAAAAAEAAQA9QAAAIgD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394783" w:rsidRDefault="003E3D51" w:rsidP="00C02EC7">
                    <w:pPr>
                      <w:pStyle w:val="12"/>
                      <w:tabs>
                        <w:tab w:val="left" w:pos="851"/>
                      </w:tabs>
                      <w:spacing w:after="0" w:line="240" w:lineRule="auto"/>
                      <w:ind w:left="0"/>
                      <w:jc w:val="center"/>
                      <w:outlineLvl w:val="0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394783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Організаційна структура</w:t>
                    </w:r>
                  </w:p>
                  <w:p w:rsidR="003E3D51" w:rsidRPr="00394783" w:rsidRDefault="003E3D51" w:rsidP="00C02EC7">
                    <w:pPr>
                      <w:pStyle w:val="12"/>
                      <w:tabs>
                        <w:tab w:val="left" w:pos="851"/>
                      </w:tabs>
                      <w:spacing w:after="0" w:line="240" w:lineRule="auto"/>
                      <w:ind w:left="0"/>
                      <w:jc w:val="center"/>
                      <w:outlineLvl w:val="0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394783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ключових державних структур, що працюють в сфері ВІЛ/СНІДу в м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. Києві</w:t>
                    </w:r>
                  </w:p>
                  <w:p w:rsidR="003E3D51" w:rsidRPr="00394783" w:rsidRDefault="003E3D51" w:rsidP="00C02EC7">
                    <w:pPr>
                      <w:rPr>
                        <w:lang w:val="uk-UA"/>
                      </w:rPr>
                    </w:pPr>
                  </w:p>
                </w:txbxContent>
              </v:textbox>
            </v:rect>
            <v:rect id="Rectangle 18" o:spid="_x0000_s1033" style="position:absolute;left:4230;top:11801;width:3105;height: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sOsUA&#10;AADbAAAADwAAAGRycy9kb3ducmV2LnhtbESPT4vCMBTE74LfITzBm6aKiFubin9Qlj0Idvfi7dE8&#10;22LzUpqodT/9RhD2OMzMb5hk1Zla3Kl1lWUFk3EEgji3uuJCwc/3frQA4TyyxtoyKXiSg1Xa7yUY&#10;a/vgE90zX4gAYRejgtL7JpbS5SUZdGPbEAfvYluDPsi2kLrFR4CbWk6jaC4NVhwWSmxoW1J+zW5G&#10;wa7j8+m6ne0nX7PnRh43u8PH+Vep4aBbL0F46vx/+N3+1Aqmc3h9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aw6xQAAANsAAAAPAAAAAAAAAAAAAAAAAJgCAABkcnMv&#10;ZG93bnJldi54bWxQSwUGAAAAAAQABAD1AAAAigMAAAAA&#10;" fillcolor="#c2d69b" strokecolor="#c2d69b" strokeweight="1pt">
              <v:fill color2="#eaf1dd" angle="135" focus="50%" type="gradient"/>
              <v:shadow on="t" color="#4e6128" opacity=".5" offset="1pt"/>
              <v:textbox>
                <w:txbxContent>
                  <w:p w:rsidR="003E3D51" w:rsidRPr="00E15DC2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lang w:val="uk-UA"/>
                      </w:rPr>
                    </w:pPr>
                    <w:r w:rsidRPr="00C02EC7">
                      <w:rPr>
                        <w:rFonts w:ascii="Arial" w:hAnsi="Arial" w:cs="Arial"/>
                        <w:b/>
                        <w:lang w:val="ru-RU"/>
                      </w:rPr>
                      <w:t>Київський міський центр профілактики та боротьби зі СНІДом</w:t>
                    </w:r>
                  </w:p>
                </w:txbxContent>
              </v:textbox>
            </v:rect>
            <v:rect id="Rectangle 19" o:spid="_x0000_s1034" style="position:absolute;left:7680;top:11621;width:3375;height:11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FSsQA&#10;AADbAAAADwAAAGRycy9kb3ducmV2LnhtbESPQWsCMRSE74L/ITyhl1Kzeqjt1igqtXoSanuwt0fy&#10;ulm6eVmS1N3+eyMUPA4z8w0zX/auEWcKsfasYDIuQBBrb2quFHx+bB+eQMSEbLDxTAr+KMJyMRzM&#10;sTS+43c6H1MlMoRjiQpsSm0pZdSWHMaxb4mz9+2Dw5RlqKQJ2GW4a+S0KB6lw5rzgsWWNpb0z/HX&#10;KTjpL33/XK9nh1dbhLftiavQ7ZS6G/WrFxCJ+nQL/7f3RsF0Btcv+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kRUrEAAAA2wAAAA8AAAAAAAAAAAAAAAAAmAIAAGRycy9k&#10;b3ducmV2LnhtbFBLBQYAAAAABAAEAPUAAACJAwAAAAA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C02EC7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C02EC7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Київська міська координаційна рада</w:t>
                    </w:r>
                    <w:r w:rsidRPr="00C02EC7">
                      <w:rPr>
                        <w:rFonts w:ascii="Arial" w:hAnsi="Arial" w:cs="Arial"/>
                        <w:b/>
                        <w:sz w:val="16"/>
                        <w:szCs w:val="16"/>
                        <w:lang w:val="uk-UA"/>
                      </w:rPr>
                      <w:t xml:space="preserve"> </w:t>
                    </w:r>
                    <w:r w:rsidRPr="00C02EC7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з питань протидії туберкульозу та ВІЛ-інфекції/СНІДу</w:t>
                    </w:r>
                  </w:p>
                  <w:p w:rsidR="003E3D51" w:rsidRPr="0042603C" w:rsidRDefault="003E3D51" w:rsidP="00C02EC7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Rectangle 20" o:spid="_x0000_s1035" style="position:absolute;left:7680;top:6581;width:3375;height:3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8C8EA&#10;AADbAAAADwAAAGRycy9kb3ducmV2LnhtbERPy4rCMBTdC/MP4Q7MTtN2odIxLTIwWNGND3B7be60&#10;xeamNLF2/t4sBJeH817lo2nFQL1rLCuIZxEI4tLqhisF59PvdAnCeWSNrWVS8E8O8uxjssJU2wcf&#10;aDj6SoQQdikqqL3vUildWZNBN7MdceD+bG/QB9hXUvf4COGmlUkUzaXBhkNDjR391FTejnejYLu5&#10;DvHp0Cwv1/29SMxmV9h4odTX57j+BuFp9G/xy11oBUkYG76EH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PAvBAAAA2wAAAA8AAAAAAAAAAAAAAAAAmAIAAGRycy9kb3du&#10;cmV2LnhtbFBLBQYAAAAABAAEAPUAAACGAwAAAAA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C02EC7" w:rsidRDefault="009F651E" w:rsidP="00935D15">
                    <w:pPr>
                      <w:numPr>
                        <w:ilvl w:val="0"/>
                        <w:numId w:val="16"/>
                      </w:numPr>
                      <w:spacing w:after="0" w:line="240" w:lineRule="auto"/>
                      <w:ind w:left="284" w:hanging="284"/>
                      <w:rPr>
                        <w:rFonts w:ascii="Arial" w:hAnsi="Arial" w:cs="Arial"/>
                        <w:lang w:val="ru-RU"/>
                      </w:rPr>
                    </w:pPr>
                    <w:hyperlink r:id="rId18" w:history="1">
                      <w:r w:rsidR="003E3D51" w:rsidRPr="00C02EC7">
                        <w:rPr>
                          <w:rStyle w:val="af"/>
                          <w:rFonts w:ascii="Arial" w:hAnsi="Arial" w:cs="Arial"/>
                          <w:color w:val="auto"/>
                          <w:lang w:val="ru-RU"/>
                        </w:rPr>
                        <w:t>Департамент освіти і науки, молоді та спорту</w:t>
                      </w:r>
                    </w:hyperlink>
                  </w:p>
                  <w:p w:rsidR="003E3D51" w:rsidRPr="00AA0A57" w:rsidRDefault="003E3D51" w:rsidP="00935D15">
                    <w:pPr>
                      <w:numPr>
                        <w:ilvl w:val="0"/>
                        <w:numId w:val="16"/>
                      </w:numPr>
                      <w:spacing w:after="0" w:line="240" w:lineRule="auto"/>
                      <w:ind w:left="284" w:hanging="284"/>
                      <w:rPr>
                        <w:rFonts w:ascii="Arial" w:hAnsi="Arial" w:cs="Arial"/>
                      </w:rPr>
                    </w:pPr>
                    <w:r w:rsidRPr="00AA0A57">
                      <w:rPr>
                        <w:rFonts w:ascii="Arial" w:hAnsi="Arial" w:cs="Arial"/>
                      </w:rPr>
                      <w:t>Служба у справах дітей</w:t>
                    </w:r>
                  </w:p>
                  <w:p w:rsidR="003E3D51" w:rsidRPr="00AA0A57" w:rsidRDefault="003E3D51" w:rsidP="00935D15">
                    <w:pPr>
                      <w:numPr>
                        <w:ilvl w:val="0"/>
                        <w:numId w:val="16"/>
                      </w:numPr>
                      <w:spacing w:after="0" w:line="240" w:lineRule="auto"/>
                      <w:ind w:left="284" w:hanging="284"/>
                      <w:rPr>
                        <w:rFonts w:ascii="Arial" w:hAnsi="Arial" w:cs="Arial"/>
                      </w:rPr>
                    </w:pPr>
                    <w:r w:rsidRPr="00AA0A57">
                      <w:rPr>
                        <w:rFonts w:ascii="Arial" w:hAnsi="Arial" w:cs="Arial"/>
                      </w:rPr>
                      <w:t>Київський міський центр перепідготовки та підвищення кваліфікації працівників органів державної влади, органів місцевого самоврядування, керівників державних підприємств, установ та організацій КМДА</w:t>
                    </w:r>
                  </w:p>
                  <w:p w:rsidR="003E3D51" w:rsidRPr="00C02EC7" w:rsidRDefault="003E3D51" w:rsidP="00935D15">
                    <w:pPr>
                      <w:numPr>
                        <w:ilvl w:val="0"/>
                        <w:numId w:val="16"/>
                      </w:numPr>
                      <w:spacing w:after="0" w:line="240" w:lineRule="auto"/>
                      <w:ind w:left="284" w:hanging="284"/>
                      <w:rPr>
                        <w:rFonts w:ascii="Arial" w:hAnsi="Arial" w:cs="Arial"/>
                        <w:lang w:val="ru-RU"/>
                      </w:rPr>
                    </w:pPr>
                    <w:r w:rsidRPr="00C02EC7">
                      <w:rPr>
                        <w:rFonts w:ascii="Arial" w:hAnsi="Arial" w:cs="Arial"/>
                        <w:lang w:val="ru-RU"/>
                      </w:rPr>
                      <w:t>РДА у місті Києві (районні КР)</w:t>
                    </w:r>
                  </w:p>
                </w:txbxContent>
              </v:textbox>
            </v:rect>
            <v:rect id="Rectangle 21" o:spid="_x0000_s1036" style="position:absolute;left:4230;top:5564;width:3105;height: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ZkMQA&#10;AADbAAAADwAAAGRycy9kb3ducmV2LnhtbESPS4vCQBCE78L+h6EX9qaT5OAjOsqyIGbRiw/w2mba&#10;JJjpCZkxZv/9jiB4LKrqK2qx6k0tOmpdZVlBPIpAEOdWV1woOB3XwykI55E11pZJwR85WC0/BgtM&#10;tX3wnrqDL0SAsEtRQel9k0rp8pIMupFtiIN3ta1BH2RbSN3iI8BNLZMoGkuDFYeFEhv6KSm/He5G&#10;we/m0sXHfTU9X3b3LDGbbWbjiVJfn/33HISn3r/Dr3amFSQzeH4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hmZDEAAAA2wAAAA8AAAAAAAAAAAAAAAAAmAIAAGRycy9k&#10;b3ducmV2LnhtbFBLBQYAAAAABAAEAPUAAACJAwAAAAA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394783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lang w:val="uk-UA"/>
                      </w:rPr>
                      <w:t>Департамент</w:t>
                    </w:r>
                    <w:r>
                      <w:rPr>
                        <w:rFonts w:ascii="Arial" w:hAnsi="Arial" w:cs="Arial"/>
                        <w:b/>
                      </w:rPr>
                      <w:t xml:space="preserve"> охорони здоров’я</w:t>
                    </w:r>
                    <w:r>
                      <w:rPr>
                        <w:rFonts w:ascii="Arial" w:hAnsi="Arial" w:cs="Arial"/>
                        <w:b/>
                        <w:lang w:val="uk-UA"/>
                      </w:rPr>
                      <w:t>*</w:t>
                    </w:r>
                  </w:p>
                </w:txbxContent>
              </v:textbox>
            </v:rect>
            <v:rect id="Rectangle 22" o:spid="_x0000_s1037" style="position:absolute;left:4230;top:11051;width:3105;height: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ik8QA&#10;AADbAAAADwAAAGRycy9kb3ducmV2LnhtbESPQYvCMBSE78L+h/AWvGnaVWS3GmVVFPEg1N2Lt0fz&#10;bIvNS2miVn+9EQSPw8x8w0xmranEhRpXWlYQ9yMQxJnVJecK/v9WvW8QziNrrCyTghs5mE0/OhNM&#10;tL1ySpe9z0WAsEtQQeF9nUjpsoIMur6tiYN3tI1BH2STS93gNcBNJb+iaCQNlhwWCqxpUVB22p+N&#10;gmXLh/S0GK7i7fA2l7v5cv1zuCvV/Wx/xyA8tf4dfrU3WsEg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opPEAAAA2wAAAA8AAAAAAAAAAAAAAAAAmAIAAGRycy9k&#10;b3ducmV2LnhtbFBLBQYAAAAABAAEAPUAAACJAwAAAAA=&#10;" fillcolor="#c2d69b" strokecolor="#c2d69b" strokeweight="1pt">
              <v:fill color2="#eaf1dd" angle="135" focus="50%" type="gradient"/>
              <v:shadow on="t" color="#4e6128" opacity=".5" offset="1pt"/>
              <v:textbox>
                <w:txbxContent>
                  <w:p w:rsidR="003E3D51" w:rsidRPr="00E15DC2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  <w:lang w:val="uk-UA"/>
                      </w:rPr>
                    </w:pPr>
                    <w:r w:rsidRPr="00E15DC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КМКЛ №5</w:t>
                    </w:r>
                  </w:p>
                </w:txbxContent>
              </v:textbox>
            </v:rect>
            <v:rect id="Rectangle 23" o:spid="_x0000_s1038" style="position:absolute;left:4230;top:6584;width:3105;height: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885MUA&#10;AADbAAAADwAAAGRycy9kb3ducmV2LnhtbESPS4vCQBCE74L/YegFbzrxgWg2o/hAWTwI6l5yazK9&#10;STDTEzKjxv31OwuCx6KqvqKSZWsqcafGlZYVDAcRCOLM6pJzBd+XXX8GwnlkjZVlUvAkB8tFt5Ng&#10;rO2DT3Q/+1wECLsYFRTe17GULivIoBvYmjh4P7Yx6INscqkbfAS4qeQoiqbSYMlhocCaNgVl1/PN&#10;KNi2nJ6um8lueJg81/K43u7n6a9SvY929QnCU+vf4Vf7SysYj+D/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zzkxQAAANsAAAAPAAAAAAAAAAAAAAAAAJgCAABkcnMv&#10;ZG93bnJldi54bWxQSwUGAAAAAAQABAD1AAAAigMAAAAA&#10;" fillcolor="#c2d69b" strokecolor="#c2d69b" strokeweight="1pt">
              <v:fill color2="#eaf1dd" angle="135" focus="50%" type="gradient"/>
              <v:shadow on="t" color="#4e6128" opacity=".5" offset="1pt"/>
              <v:textbox>
                <w:txbxContent>
                  <w:p w:rsidR="003E3D51" w:rsidRPr="00394783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  <w:lang w:val="uk-UA"/>
                      </w:rPr>
                    </w:pPr>
                    <w:r>
                      <w:rPr>
                        <w:rFonts w:ascii="Arial" w:hAnsi="Arial" w:cs="Arial"/>
                        <w:b/>
                        <w:lang w:val="uk-UA"/>
                      </w:rPr>
                      <w:t xml:space="preserve">Спеціалізовані </w:t>
                    </w:r>
                    <w:r>
                      <w:rPr>
                        <w:rFonts w:ascii="Arial" w:hAnsi="Arial" w:cs="Arial"/>
                        <w:b/>
                      </w:rPr>
                      <w:t>ЛПЗ</w:t>
                    </w:r>
                  </w:p>
                </w:txbxContent>
              </v:textbox>
            </v:rect>
            <v:rect id="Rectangle 24" o:spid="_x0000_s1039" style="position:absolute;left:4230;top:7376;width:3105;height:3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Zf8YA&#10;AADbAAAADwAAAGRycy9kb3ducmV2LnhtbESPQWvCQBSE74L/YXmF3uomjUhNswY1WIqHgtpLbo/s&#10;axLMvg3Zrcb++m6h4HGYmW+YLB9NJy40uNaygngWgSCurG65VvB52j29gHAeWWNnmRTcyEG+mk4y&#10;TLW98oEuR1+LAGGXooLG+z6V0lUNGXQz2xMH78sOBn2QQy31gNcAN518jqKFNNhyWGiwp21D1fn4&#10;bRQUI5eH83a+i/fz20Z+bIq3Zfmj1OPDuH4F4Wn09/B/+10rSBL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OZf8YAAADbAAAADwAAAAAAAAAAAAAAAACYAgAAZHJz&#10;L2Rvd25yZXYueG1sUEsFBgAAAAAEAAQA9QAAAIsDAAAAAA==&#10;" fillcolor="#c2d69b" strokecolor="#c2d69b" strokeweight="1pt">
              <v:fill color2="#eaf1dd" angle="135" focus="50%" type="gradient"/>
              <v:shadow on="t" color="#4e6128" opacity=".5" offset="1pt"/>
              <v:textbox>
                <w:txbxContent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</w:rPr>
                      <w:t>К</w:t>
                    </w: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>МНЛ «Соціотерапія»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>КМЦ здоров’я</w:t>
                    </w:r>
                    <w:r w:rsidRPr="0072516D">
                      <w:rPr>
                        <w:rFonts w:ascii="Arial Narrow" w:hAnsi="Arial Narrow"/>
                        <w:color w:val="auto"/>
                      </w:rPr>
                      <w:t xml:space="preserve"> 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/>
                        <w:color w:val="auto"/>
                        <w:lang w:val="uk-UA"/>
                      </w:rPr>
                      <w:t>Київська міська дитяча клінічна лікарня №1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>Київський міський центр крові</w:t>
                    </w:r>
                    <w:r w:rsidRPr="0072516D">
                      <w:rPr>
                        <w:rFonts w:ascii="Arial Narrow" w:hAnsi="Arial Narrow"/>
                        <w:color w:val="auto"/>
                      </w:rPr>
                      <w:t xml:space="preserve"> 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>Київський міський центр репродуктивної та перинатальної медицини</w:t>
                    </w:r>
                    <w:r w:rsidRPr="0072516D">
                      <w:rPr>
                        <w:rFonts w:ascii="Arial Narrow" w:hAnsi="Arial Narrow"/>
                        <w:color w:val="auto"/>
                        <w:lang w:val="ru-RU"/>
                      </w:rPr>
                      <w:t xml:space="preserve"> 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 w:cs="Arial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>ТМО «Фтизіатрія»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 w:cs="Arial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>ТМО «Дерматовенерологія»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 w:cs="Arial"/>
                        <w:color w:val="auto"/>
                        <w:lang w:val="uk-UA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 xml:space="preserve">Київський міський БД «Берізка» </w:t>
                    </w:r>
                  </w:p>
                  <w:p w:rsidR="003E3D51" w:rsidRPr="0072516D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right="-2" w:hanging="284"/>
                      <w:rPr>
                        <w:rFonts w:ascii="Arial Narrow" w:hAnsi="Arial Narrow" w:cs="Arial"/>
                        <w:color w:val="auto"/>
                      </w:rPr>
                    </w:pPr>
                    <w:r w:rsidRPr="0072516D">
                      <w:rPr>
                        <w:rFonts w:ascii="Arial Narrow" w:hAnsi="Arial Narrow" w:cs="Arial"/>
                        <w:color w:val="auto"/>
                        <w:lang w:val="uk-UA"/>
                      </w:rPr>
                      <w:t>КП "Фармація"</w:t>
                    </w:r>
                  </w:p>
                  <w:p w:rsidR="003E3D51" w:rsidRPr="00394783" w:rsidRDefault="003E3D51" w:rsidP="00935D15">
                    <w:pPr>
                      <w:numPr>
                        <w:ilvl w:val="0"/>
                        <w:numId w:val="15"/>
                      </w:numPr>
                      <w:spacing w:after="0" w:line="240" w:lineRule="auto"/>
                      <w:ind w:left="284" w:hanging="284"/>
                      <w:rPr>
                        <w:rFonts w:ascii="Arial" w:hAnsi="Arial" w:cs="Arial"/>
                        <w:lang w:val="uk-UA"/>
                      </w:rPr>
                    </w:pPr>
                    <w:r w:rsidRPr="003412C9">
                      <w:rPr>
                        <w:rFonts w:ascii="Arial Narrow" w:hAnsi="Arial Narrow"/>
                        <w:lang w:val="uk-UA"/>
                      </w:rPr>
                      <w:t xml:space="preserve">НМАПО ім. П.Л. Щупика </w:t>
                    </w:r>
                  </w:p>
                </w:txbxContent>
              </v:textbox>
            </v:rect>
            <v:rect id="Rectangle 25" o:spid="_x0000_s1040" style="position:absolute;left:870;top:8232;width:301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N4MUA&#10;AADbAAAADwAAAGRycy9kb3ducmV2LnhtbESPT2sCMRTE7wW/Q3gFL0Wz/UOtq1Fa0dpTodaD3h7J&#10;62Zx87Ik0d1++6ZQ6HGYmd8w82XvGnGhEGvPCm7HBQhi7U3NlYL952b0BCImZIONZ1LwTRGWi8HV&#10;HEvjO/6gyy5VIkM4lqjAptSWUkZtyWEc+5Y4e18+OExZhkqagF2Gu0beFcWjdFhzXrDY0sqSPu3O&#10;TsFBH/XNtH6ZvK9tEV43B65Ct1VqeN0/z0Ak6tN/+K/9ZhTcP8Dvl/w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03gxQAAANsAAAAPAAAAAAAAAAAAAAAAAJgCAABkcnMv&#10;ZG93bnJldi54bWxQSwUGAAAAAAQABAD1AAAAigMAAAAA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35138A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35138A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ДУ «УЦКСЗ МОЗ України»</w:t>
                    </w:r>
                  </w:p>
                </w:txbxContent>
              </v:textbox>
            </v:rect>
            <v:rect id="Rectangle 26" o:spid="_x0000_s1041" style="position:absolute;left:870;top:10091;width:3015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FSMMA&#10;AADbAAAADwAAAGRycy9kb3ducmV2LnhtbESPQYvCMBSE78L+h/AW9qZpFV2pRlkWxIpe1AWvz+bZ&#10;FpuX0sTa/fdGEDwOM/MNM192phItNa60rCAeRCCIM6tLzhX8HVf9KQjnkTVWlknBPzlYLj56c0y0&#10;vfOe2oPPRYCwS1BB4X2dSOmyggy6ga2Jg3exjUEfZJNL3eA9wE0lh1E0kQZLDgsF1vRbUHY93IyC&#10;zfrcxsd9OT2dd7d0aNbb1MbfSn19dj8zEJ46/w6/2qlWMBrD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UFSMMAAADbAAAADwAAAAAAAAAAAAAAAACYAgAAZHJzL2Rv&#10;d25yZXYueG1sUEsFBgAAAAAEAAQA9QAAAIgD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B72743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lang w:val="uk-UA"/>
                      </w:rPr>
                    </w:pPr>
                    <w:r w:rsidRPr="00B72743">
                      <w:rPr>
                        <w:rFonts w:ascii="Arial" w:hAnsi="Arial" w:cs="Arial"/>
                        <w:b/>
                      </w:rPr>
                      <w:t>Київський обласний центр СНІДу</w:t>
                    </w:r>
                  </w:p>
                </w:txbxContent>
              </v:textbox>
            </v:rect>
            <v:rect id="Rectangle 27" o:spid="_x0000_s1042" style="position:absolute;left:870;top:10976;width:3015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bP8MA&#10;AADbAAAADwAAAGRycy9kb3ducmV2LnhtbESPQYvCMBSE78L+h/AW9qZpFVSqUZYFsYterILXZ/Ns&#10;i81LaWLt/vuNIHgcZuYbZrnuTS06al1lWUE8ikAQ51ZXXCg4HTfDOQjnkTXWlknBHzlYrz4GS0y0&#10;ffCBuswXIkDYJaig9L5JpHR5SQbdyDbEwbva1qAPsi2kbvER4KaW4yiaSoMVh4USG/opKb9ld6Pg&#10;d3vp4uOhmp8v+3s6NttdauOZUl+f/fcChKfev8OvdqoVT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ebP8MAAADbAAAADwAAAAAAAAAAAAAAAACYAgAAZHJzL2Rv&#10;d25yZXYueG1sUEsFBgAAAAAEAAQA9QAAAIgD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B72743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lang w:val="uk-UA"/>
                      </w:rPr>
                    </w:pPr>
                    <w:r w:rsidRPr="00B72743">
                      <w:rPr>
                        <w:rFonts w:ascii="Arial" w:hAnsi="Arial" w:cs="Arial"/>
                        <w:b/>
                      </w:rPr>
                      <w:t xml:space="preserve">Управління МВС </w:t>
                    </w:r>
                  </w:p>
                  <w:p w:rsidR="003E3D51" w:rsidRPr="00B72743" w:rsidRDefault="003E3D51" w:rsidP="00C02EC7">
                    <w:pPr>
                      <w:jc w:val="center"/>
                      <w:rPr>
                        <w:rFonts w:ascii="Arial" w:hAnsi="Arial" w:cs="Arial"/>
                        <w:b/>
                        <w:lang w:val="uk-UA"/>
                      </w:rPr>
                    </w:pPr>
                    <w:r w:rsidRPr="00B72743">
                      <w:rPr>
                        <w:rFonts w:ascii="Arial" w:hAnsi="Arial" w:cs="Arial"/>
                        <w:b/>
                      </w:rPr>
                      <w:t>у м. Києві</w:t>
                    </w:r>
                  </w:p>
                </w:txbxContent>
              </v:textbox>
            </v:rect>
            <v:rect id="Rectangle 28" o:spid="_x0000_s1043" style="position:absolute;left:870;top:11801;width:3015;height: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+pMMA&#10;AADbAAAADwAAAGRycy9kb3ducmV2LnhtbESPQYvCMBSE78L+h/AW9qZpFVSqUZYFsYterILXZ/Ns&#10;i81LaWLt/vuNIHgcZuYbZrnuTS06al1lWUE8ikAQ51ZXXCg4HTfDOQjnkTXWlknBHzlYrz4GS0y0&#10;ffCBuswXIkDYJaig9L5JpHR5SQbdyDbEwbva1qAPsi2kbvER4KaW4yiaSoMVh4USG/opKb9ld6Pg&#10;d3vp4uOhmp8v+3s6NttdauOZUl+f/fcChKfev8OvdqoVTG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s+pMMAAADbAAAADwAAAAAAAAAAAAAAAACYAgAAZHJzL2Rv&#10;d25yZXYueG1sUEsFBgAAAAAEAAQA9QAAAIgD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3E3D51" w:rsidRPr="00AA47BE" w:rsidRDefault="003E3D51" w:rsidP="00C02EC7">
                    <w:pPr>
                      <w:pStyle w:val="12"/>
                      <w:tabs>
                        <w:tab w:val="left" w:pos="851"/>
                      </w:tabs>
                      <w:spacing w:after="0" w:line="240" w:lineRule="auto"/>
                      <w:ind w:left="0"/>
                      <w:jc w:val="center"/>
                      <w:outlineLvl w:val="0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 w:rsidRPr="00AA47BE">
                      <w:rPr>
                        <w:rStyle w:val="afd"/>
                        <w:rFonts w:ascii="Arial Narrow" w:hAnsi="Arial Narrow"/>
                        <w:b/>
                        <w:bCs/>
                        <w:i w:val="0"/>
                        <w:sz w:val="18"/>
                        <w:szCs w:val="18"/>
                      </w:rPr>
                      <w:t>Управління Державного департаменту України з питань виконання покарань в м. Києві та Київській області</w:t>
                    </w:r>
                  </w:p>
                  <w:p w:rsidR="003E3D51" w:rsidRPr="00C02EC7" w:rsidRDefault="003E3D51" w:rsidP="00C02EC7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shape id="AutoShape 29" o:spid="_x0000_s1044" type="#_x0000_t32" style="position:absolute;left:3885;top:5950;width:34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T58EAAADbAAAADwAAAGRycy9kb3ducmV2LnhtbERPTWvCQBC9C/0PyxS86aYtiETXoCVC&#10;Dx40lp6H7JjEZGfT7JpEf717KPT4eN/rZDSN6KlzlWUFb/MIBHFudcWFgu/zfrYE4TyyxsYyKbiT&#10;g2TzMlljrO3AJ+ozX4gQwi5GBaX3bSyly0sy6Oa2JQ7cxXYGfYBdIXWHQwg3jXyPooU0WHFoKLGl&#10;z5LyOrsZBddR2nb4TdNDcf2pd0t09fHhlJq+jtsVCE+j/xf/ub+0go8wNnwJP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RRPnwQAAANsAAAAPAAAAAAAAAAAAAAAA&#10;AKECAABkcnMvZG93bnJldi54bWxQSwUGAAAAAAQABAD5AAAAjwMAAAAA&#10;" strokeweight="3pt"/>
            <v:shape id="AutoShape 30" o:spid="_x0000_s1045" type="#_x0000_t32" style="position:absolute;left:7335;top:5950;width:34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2fMMAAADbAAAADwAAAGRycy9kb3ducmV2LnhtbESPT4vCMBTE74LfITzBm6ausGg1ii4K&#10;e9iD//D8aJ5tbfNSm2i7++k3guBxmJnfMPNla0rxoNrllhWMhhEI4sTqnFMFp+N2MAHhPLLG0jIp&#10;+CUHy0W3M8dY24b39Dj4VAQIuxgVZN5XsZQuycigG9qKOHgXWxv0Qdap1DU2AW5K+RFFn9JgzmEh&#10;w4q+MkqKw90ouLbSVs1ts/lJr+diPUFX7P6cUv1eu5qB8NT6d/jV/tYKxlN4fg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JtnzDAAAA2wAAAA8AAAAAAAAAAAAA&#10;AAAAoQIAAGRycy9kb3ducmV2LnhtbFBLBQYAAAAABAAEAPkAAACRAwAAAAA=&#10;" strokeweight="3pt"/>
            <v:shape id="AutoShape 31" o:spid="_x0000_s1046" type="#_x0000_t32" style="position:absolute;left:5760;top:6311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<v:shape id="AutoShape 32" o:spid="_x0000_s1047" type="#_x0000_t32" style="position:absolute;left:8328;top:6311;width:0;height:26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<v:shape id="AutoShape 33" o:spid="_x0000_s1048" type="#_x0000_t32" style="position:absolute;left:11298;top:5950;width:30;height:71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CKRMUAAADbAAAADwAAAGRycy9kb3ducmV2LnhtbESPQWsCMRSE74L/ITzBmyZKaWVrFFEK&#10;ooLoCqW3x+a5u3Xzsmyibv31TaHgcZiZb5jpvLWVuFHjS8caRkMFgjhzpuRcwyn9GExA+IBssHJM&#10;Gn7Iw3zW7UwxMe7OB7odQy4ihH2CGooQ6kRKnxVk0Q9dTRy9s2sshiibXJoG7xFuKzlW6lVaLDku&#10;FFjTsqDscrzaSFGbRarSr+t6/7nZP3bn1ds2+9a632sX7yACteEZ/m+vjYaXMfx9iT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CKRMUAAADbAAAADwAAAAAAAAAA&#10;AAAAAAChAgAAZHJzL2Rvd25yZXYueG1sUEsFBgAAAAAEAAQA+QAAAJMDAAAAAA==&#10;" strokeweight="3pt"/>
            <v:shape id="AutoShape 34" o:spid="_x0000_s1049" type="#_x0000_t32" style="position:absolute;left:11055;top:12250;width:22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S81cYAAADbAAAADwAAAGRycy9kb3ducmV2LnhtbESPQWsCMRSE7wX/Q3iCt5pVW1u3RhFL&#10;wXrYtlZKj4/N6+7i5iUkUbf/vhGEHoeZ+YaZLzvTihP50FhWMBpmIIhLqxuuFOw/X24fQYSIrLG1&#10;TAp+KcBy0buZY67tmT/otIuVSBAOOSqoY3S5lKGsyWAYWkecvB/rDcYkfSW1x3OCm1aOs2wqDTac&#10;Fmp0tK6pPOyORsHr9O159j3yD6b4wvvN9r04OlcoNeh3qycQkbr4H762N1rB3QQuX9IP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EvNXGAAAA2wAAAA8AAAAAAAAA&#10;AAAAAAAAoQIAAGRycy9kb3ducmV2LnhtbFBLBQYAAAAABAAEAPkAAACUAwAAAAA=&#10;" strokeweight="3pt">
              <v:stroke endarrow="block"/>
            </v:shape>
            <v:shape id="AutoShape 35" o:spid="_x0000_s1050" type="#_x0000_t32" style="position:absolute;left:11085;top:8329;width:22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<v:shape id="AutoShape 36" o:spid="_x0000_s1051" type="#_x0000_t32" style="position:absolute;left:11085;top:10813;width:1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<v:shape id="AutoShape 37" o:spid="_x0000_s1052" type="#_x0000_t32" style="position:absolute;left:6832;top:7104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<v:shape id="AutoShape 38" o:spid="_x0000_s1053" type="#_x0000_t32" style="position:absolute;left:4724;top:7104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<v:shape id="AutoShape 39" o:spid="_x0000_s1054" type="#_x0000_t32" style="position:absolute;left:10410;top:6311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<v:shape id="AutoShape 40" o:spid="_x0000_s1055" type="#_x0000_t32" style="position:absolute;left:3228;top:6311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<v:shape id="AutoShape 41" o:spid="_x0000_s1056" type="#_x0000_t32" style="position:absolute;left:1468;top:6313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<v:shape id="AutoShape 42" o:spid="_x0000_s1057" type="#_x0000_t32" style="position:absolute;left:4724;top:10779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f2sQAAADbAAAADwAAAGRycy9kb3ducmV2LnhtbESPQWvCQBSE74L/YXlCb80mhZaQuopK&#10;Cj14sFp6fmRfk5js25jdJtFf3y0UPA4z8w2zXE+mFQP1rrasIIliEMSF1TWXCj5Pb48pCOeRNbaW&#10;ScGVHKxX89kSM21H/qDh6EsRIOwyVFB532VSuqIigy6yHXHwvm1v0AfZl1L3OAa4aeVTHL9IgzWH&#10;hQo72lVUNMcfo+A8SduNlzzfl+evZpuiaw43p9TDYtq8gvA0+Xv4v/2uFTwn8Pcl/A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F/axAAAANsAAAAPAAAAAAAAAAAA&#10;AAAAAKECAABkcnMvZG93bnJldi54bWxQSwUGAAAAAAQABAD5AAAAkgMAAAAA&#10;" strokeweight="3pt"/>
            <v:shape id="AutoShape 43" o:spid="_x0000_s1058" type="#_x0000_t32" style="position:absolute;left:6833;top:10779;width:1;height: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LBrcMAAADbAAAADwAAAGRycy9kb3ducmV2LnhtbESPQYvCMBSE74L/ITzBm00VXKQaRcUF&#10;Dx52VTw/mmdb27x0m2jr/vrNguBxmJlvmMWqM5V4UOMKywrGUQyCOLW64EzB+fQ5moFwHlljZZkU&#10;PMnBatnvLTDRtuVvehx9JgKEXYIKcu/rREqX5mTQRbYmDt7VNgZ9kE0mdYNtgJtKTuL4QxosOCzk&#10;WNM2p7Q83o2CWydt3f7sdofsdik3M3Tl169Tajjo1nMQnjr/Dr/ae61gOoH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ywa3DAAAA2wAAAA8AAAAAAAAAAAAA&#10;AAAAoQIAAGRycy9kb3ducmV2LnhtbFBLBQYAAAAABAAEAPkAAACRAwAAAAA=&#10;" strokeweight="3pt"/>
            <v:shape id="AutoShape 44" o:spid="_x0000_s1059" type="#_x0000_t32" style="position:absolute;left:9300;top:11116;width:0;height:5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<v:shape id="AutoShape 45" o:spid="_x0000_s1060" type="#_x0000_t32" style="position:absolute;left:7335;top:11350;width:196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<v:shape id="AutoShape 46" o:spid="_x0000_s1061" type="#_x0000_t32" style="position:absolute;left:570;top:13060;width:476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tZ2cQAAADbAAAADwAAAGRycy9kb3ducmV2LnhtbESPT2vCQBTE74LfYXmCN7OxYJE0m6Bi&#10;wUMPrZaeH9nX/N23aXZr0n76bkHwOMzMb5g0n0wnrjS42rKCdRSDIC6srrlU8H55Xm1BOI+ssbNM&#10;Cn7IQZ7NZykm2o78RtezL0WAsEtQQeV9n0jpiooMusj2xMH7tINBH+RQSj3gGOCmkw9x/CgN1hwW&#10;KuzpUFHRnr+NgmaSth+/jseXsvlo91t07euvU2q5mHZPIDxN/h6+tU9awWYD/1/CD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1nZxAAAANsAAAAPAAAAAAAAAAAA&#10;AAAAAKECAABkcnMvZG93bnJldi54bWxQSwUGAAAAAAQABAD5AAAAkgMAAAAA&#10;" strokeweight="3pt"/>
            <v:shape id="AutoShape 47" o:spid="_x0000_s1062" type="#_x0000_t32" style="position:absolute;left:6330;top:13060;width:498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nHrsQAAADbAAAADwAAAGRycy9kb3ducmV2LnhtbESPQWvCQBSE7wX/w/IEb81GoSJpNqKS&#10;Qg8eqpaeH9nXJCb7Nma3Sdpf3xUKPQ4z8w2TbifTioF6V1tWsIxiEMSF1TWXCt4vL48bEM4ja2wt&#10;k4JvcrDNZg8pJtqOfKLh7EsRIOwSVFB53yVSuqIigy6yHXHwPm1v0AfZl1L3OAa4aeUqjtfSYM1h&#10;ocKODhUVzfnLKLhO0nbjLc+P5fWj2W/QNW8/TqnFfNo9g/A0+f/wX/tVK3haw/1L+AE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ceuxAAAANsAAAAPAAAAAAAAAAAA&#10;AAAAAKECAABkcnMvZG93bnJldi54bWxQSwUGAAAAAAQABAD5AAAAkgMAAAAA&#10;" strokeweight="3pt"/>
            <v:shape id="AutoShape 48" o:spid="_x0000_s1063" type="#_x0000_t32" style="position:absolute;left:600;top:7226;width:2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<v:shape id="AutoShape 49" o:spid="_x0000_s1064" type="#_x0000_t32" style="position:absolute;left:600;top:8576;width:2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<v:shape id="AutoShape 50" o:spid="_x0000_s1065" type="#_x0000_t32" style="position:absolute;left:600;top:9550;width:2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<v:shape id="AutoShape 51" o:spid="_x0000_s1066" type="#_x0000_t32" style="position:absolute;left:600;top:10457;width:2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<v:shape id="AutoShape 52" o:spid="_x0000_s1067" type="#_x0000_t32" style="position:absolute;left:600;top:11320;width:2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<v:shape id="AutoShape 53" o:spid="_x0000_s1068" type="#_x0000_t32" style="position:absolute;left:3930;top:12250;width:2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<v:shape id="AutoShape 54" o:spid="_x0000_s1069" type="#_x0000_t32" style="position:absolute;left:5324;top:12743;width:0;height:31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HgtcYAAADbAAAADwAAAGRycy9kb3ducmV2LnhtbESPQWsCMRSE7wX/Q3gFb5q10rXdGqUo&#10;BdvDam0pPT42r7uLm5eQRN3++0YQehxm5htmvuxNJ07kQ2tZwWScgSCurG65VvD58TJ6ABEissbO&#10;Min4pQDLxeBmjoW2Z36n0z7WIkE4FKigidEVUoaqIYNhbB1x8n6sNxiT9LXUHs8Jbjp5l2W5NNhy&#10;WmjQ0aqh6rA/GgWv+Xb9+D3xM1N+4f3mbVcenSuVGt72z08gIvXxP3xtb7SCfAqXL+k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x4LXGAAAA2wAAAA8AAAAAAAAA&#10;AAAAAAAAoQIAAGRycy9kb3ducmV2LnhtbFBLBQYAAAAABAAEAPkAAACUAwAAAAA=&#10;" strokeweight="3pt">
              <v:stroke endarrow="block"/>
            </v:shape>
            <v:shape id="AutoShape 55" o:spid="_x0000_s1070" type="#_x0000_t32" style="position:absolute;left:6345;top:12743;width:1;height:31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h4wcYAAADbAAAADwAAAGRycy9kb3ducmV2LnhtbESPQWsCMRSE7wX/Q3gFb5q12LXdGqUo&#10;BdvDam0pPT42r7uLm5eQRN3++0YQehxm5htmvuxNJ07kQ2tZwWScgSCurG65VvD58TJ6ABEissbO&#10;Min4pQDLxeBmjoW2Z36n0z7WIkE4FKigidEVUoaqIYNhbB1x8n6sNxiT9LXUHs8Jbjp5l2W5NNhy&#10;WmjQ0aqh6rA/GgWv+Xb9+D3xM1N+4f3mbVcenSuVGt72z08gIvXxP3xtb7SCfAqXL+k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YeMHGAAAA2wAAAA8AAAAAAAAA&#10;AAAAAAAAoQIAAGRycy9kb3ducmV2LnhtbFBLBQYAAAAABAAEAPkAAACUAwAAAAA=&#10;" strokeweight="3pt">
              <v:stroke endarrow="block"/>
            </v:shape>
          </v:group>
        </w:pict>
      </w:r>
      <w:bookmarkEnd w:id="5"/>
    </w:p>
    <w:p w:rsidR="00C02EC7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02EC7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9F651E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bookmarkStart w:id="6" w:name="_Toc438997928"/>
      <w:r w:rsidRPr="009F651E">
        <w:rPr>
          <w:noProof/>
          <w:lang w:eastAsia="uk-UA"/>
        </w:rPr>
        <w:pict>
          <v:shape id="AutoShape 10" o:spid="_x0000_s1078" type="#_x0000_t32" style="position:absolute;left:0;text-align:left;margin-left:-40.9pt;margin-top:2.75pt;width:0;height:35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" strokeweight="3pt"/>
        </w:pict>
      </w:r>
      <w:r w:rsidRPr="009F651E">
        <w:rPr>
          <w:noProof/>
          <w:lang w:eastAsia="uk-UA"/>
        </w:rPr>
        <w:pict>
          <v:shape id="AutoShape 9" o:spid="_x0000_s1077" type="#_x0000_t32" style="position:absolute;left:0;text-align:left;margin-left:-40.9pt;margin-top:2.75pt;width:13.5pt;height:0;flip:x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" strokeweight="3pt"/>
        </w:pict>
      </w:r>
      <w:r w:rsidRPr="009F651E">
        <w:rPr>
          <w:noProof/>
          <w:lang w:eastAsia="uk-UA"/>
        </w:rPr>
        <w:pict>
          <v:shape id="AutoShape 8" o:spid="_x0000_s1076" type="#_x0000_t32" style="position:absolute;left:0;text-align:left;margin-left:483.35pt;margin-top:2.75pt;width:13.95pt;height: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" strokeweight="3pt"/>
        </w:pict>
      </w:r>
      <w:bookmarkEnd w:id="6"/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Pr="007334CE" w:rsidRDefault="009F651E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bookmarkStart w:id="7" w:name="_Toc438997929"/>
      <w:r w:rsidRPr="009F651E">
        <w:rPr>
          <w:noProof/>
          <w:lang w:eastAsia="uk-UA"/>
        </w:rPr>
        <w:pict>
          <v:shape id="AutoShape 5" o:spid="_x0000_s1075" type="#_x0000_t32" style="position:absolute;left:0;text-align:left;margin-left:394.1pt;margin-top:3.6pt;width:0;height: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"/>
        </w:pict>
      </w:r>
      <w:r w:rsidRPr="009F651E">
        <w:rPr>
          <w:noProof/>
          <w:lang w:eastAsia="uk-UA"/>
        </w:rPr>
        <w:pict>
          <v:rect id="Rectangle 4" o:spid="_x0000_s1071" style="position:absolute;left:0;text-align:left;margin-left:313.1pt;margin-top:9.6pt;width:168.75pt;height:30.7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3E3D51" w:rsidRPr="0001479E" w:rsidRDefault="003E3D51" w:rsidP="00C02EC7">
                  <w:pPr>
                    <w:ind w:right="-2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 w:rsidRPr="00C02EC7">
                    <w:rPr>
                      <w:rFonts w:ascii="Arial Narrow" w:hAnsi="Arial Narrow"/>
                      <w:b/>
                      <w:sz w:val="18"/>
                      <w:szCs w:val="18"/>
                      <w:lang w:val="ru-RU"/>
                    </w:rPr>
                    <w:t>Київський міський центр соціальних служб для сім’ї, дітей та молоді</w:t>
                  </w:r>
                </w:p>
                <w:p w:rsidR="003E3D51" w:rsidRPr="00AA47BE" w:rsidRDefault="003E3D51" w:rsidP="00C02EC7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bookmarkEnd w:id="7"/>
    </w:p>
    <w:p w:rsidR="00C02EC7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2EC7" w:rsidRDefault="00C02EC7" w:rsidP="00C02EC7">
      <w:pPr>
        <w:pStyle w:val="12"/>
        <w:tabs>
          <w:tab w:val="left" w:pos="276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02EC7" w:rsidRDefault="009F651E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bookmarkStart w:id="8" w:name="_Toc438997930"/>
      <w:r w:rsidRPr="009F651E">
        <w:rPr>
          <w:noProof/>
          <w:lang w:eastAsia="uk-UA"/>
        </w:rPr>
        <w:pict>
          <v:shape id="AutoShape 6" o:spid="_x0000_s1074" type="#_x0000_t32" style="position:absolute;left:0;text-align:left;margin-left:213.45pt;margin-top:10.35pt;width:0;height:9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VsHQIAADsEAAAOAAAAZHJzL2Uyb0RvYy54bWysU8GO2jAQvVfqP1i+QxI2U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"/>
        </w:pict>
      </w:r>
      <w:bookmarkEnd w:id="8"/>
    </w:p>
    <w:p w:rsidR="00C02EC7" w:rsidRDefault="00C02EC7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2516D" w:rsidRDefault="0072516D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cs="Calibri"/>
          <w:sz w:val="26"/>
          <w:szCs w:val="26"/>
        </w:rPr>
      </w:pPr>
    </w:p>
    <w:p w:rsidR="0072516D" w:rsidRDefault="009F651E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cs="Calibri"/>
          <w:sz w:val="26"/>
          <w:szCs w:val="26"/>
        </w:rPr>
      </w:pPr>
      <w:bookmarkStart w:id="9" w:name="_Toc438997931"/>
      <w:r w:rsidRPr="009F651E">
        <w:rPr>
          <w:noProof/>
          <w:lang w:eastAsia="uk-UA"/>
        </w:rPr>
        <w:pict>
          <v:shape id="AutoShape 7" o:spid="_x0000_s1073" type="#_x0000_t32" style="position:absolute;left:0;text-align:left;margin-left:295.85pt;margin-top:2.3pt;width:17.2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" strokeweight="3pt"/>
        </w:pict>
      </w:r>
      <w:bookmarkEnd w:id="9"/>
    </w:p>
    <w:p w:rsidR="0072516D" w:rsidRDefault="0072516D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cs="Calibri"/>
          <w:sz w:val="26"/>
          <w:szCs w:val="26"/>
        </w:rPr>
      </w:pPr>
    </w:p>
    <w:p w:rsidR="0072516D" w:rsidRDefault="0072516D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cs="Calibri"/>
          <w:sz w:val="26"/>
          <w:szCs w:val="26"/>
        </w:rPr>
      </w:pPr>
    </w:p>
    <w:p w:rsidR="0072516D" w:rsidRDefault="0072516D" w:rsidP="00C02EC7">
      <w:pPr>
        <w:pStyle w:val="12"/>
        <w:tabs>
          <w:tab w:val="left" w:pos="851"/>
        </w:tabs>
        <w:spacing w:after="0" w:line="240" w:lineRule="auto"/>
        <w:ind w:left="0"/>
        <w:jc w:val="both"/>
        <w:outlineLvl w:val="0"/>
        <w:rPr>
          <w:rFonts w:cs="Calibri"/>
          <w:sz w:val="26"/>
          <w:szCs w:val="26"/>
        </w:rPr>
      </w:pPr>
    </w:p>
    <w:p w:rsidR="00FF326B" w:rsidRPr="009F57B1" w:rsidRDefault="0072516D" w:rsidP="0072516D">
      <w:pPr>
        <w:spacing w:before="120" w:after="120" w:line="240" w:lineRule="auto"/>
        <w:jc w:val="both"/>
        <w:rPr>
          <w:rFonts w:ascii="Calibri" w:hAnsi="Calibri" w:cs="Calibri"/>
          <w:b/>
          <w:color w:val="auto"/>
          <w:sz w:val="26"/>
          <w:szCs w:val="26"/>
          <w:lang w:val="uk-UA"/>
        </w:rPr>
      </w:pPr>
      <w:r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>З</w:t>
      </w:r>
      <w:r w:rsidR="00C906C3"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>аклад</w:t>
      </w:r>
      <w:r w:rsidR="00E12EEA">
        <w:rPr>
          <w:rFonts w:ascii="Calibri" w:hAnsi="Calibri" w:cs="Calibri"/>
          <w:b/>
          <w:color w:val="auto"/>
          <w:sz w:val="26"/>
          <w:szCs w:val="26"/>
          <w:lang w:val="uk-UA"/>
        </w:rPr>
        <w:t>и</w:t>
      </w:r>
      <w:r w:rsidR="00FF326B"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, які </w:t>
      </w:r>
      <w:r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безпосередньо надають послуги </w:t>
      </w:r>
      <w:r w:rsidR="00FF326B"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>ЛЖВ та СІН</w:t>
      </w:r>
      <w:r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>:</w:t>
      </w:r>
    </w:p>
    <w:p w:rsidR="0072516D" w:rsidRPr="0072516D" w:rsidRDefault="0072516D" w:rsidP="00935D15">
      <w:pPr>
        <w:pStyle w:val="12"/>
        <w:numPr>
          <w:ilvl w:val="0"/>
          <w:numId w:val="18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10" w:name="_Toc438997936"/>
      <w:r>
        <w:rPr>
          <w:rFonts w:cs="Calibri"/>
          <w:sz w:val="26"/>
          <w:szCs w:val="26"/>
        </w:rPr>
        <w:t xml:space="preserve">Київський міський центр профілактики та боротьби зі СНІДом (Київська </w:t>
      </w:r>
      <w:r w:rsidRPr="0072516D">
        <w:rPr>
          <w:rFonts w:cs="Calibri"/>
          <w:sz w:val="26"/>
          <w:szCs w:val="26"/>
        </w:rPr>
        <w:t>міська клінічна лікарня №5)</w:t>
      </w:r>
      <w:r>
        <w:rPr>
          <w:rFonts w:cs="Calibri"/>
          <w:sz w:val="26"/>
          <w:szCs w:val="26"/>
        </w:rPr>
        <w:t xml:space="preserve"> – амбулаторна та стаціонарна допомога ЛЖВ, у т.ч. СІН</w:t>
      </w:r>
      <w:bookmarkEnd w:id="10"/>
    </w:p>
    <w:p w:rsidR="0072516D" w:rsidRPr="0072516D" w:rsidRDefault="0072516D" w:rsidP="00935D15">
      <w:pPr>
        <w:pStyle w:val="12"/>
        <w:numPr>
          <w:ilvl w:val="0"/>
          <w:numId w:val="18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bookmarkStart w:id="11" w:name="_Toc438997937"/>
      <w:r w:rsidRPr="0072516D">
        <w:rPr>
          <w:rFonts w:cs="Calibri"/>
          <w:sz w:val="26"/>
          <w:szCs w:val="26"/>
        </w:rPr>
        <w:t>Київська міська клінічна наркологічна лікарня «Соціотерапія»</w:t>
      </w:r>
      <w:r>
        <w:rPr>
          <w:rFonts w:cs="Calibri"/>
          <w:sz w:val="26"/>
          <w:szCs w:val="26"/>
        </w:rPr>
        <w:t xml:space="preserve"> - амбулаторна та стаціонарна допомога СІН, СІН/ЛЖВ</w:t>
      </w:r>
      <w:bookmarkEnd w:id="11"/>
    </w:p>
    <w:p w:rsidR="009F57B1" w:rsidRDefault="009F57B1" w:rsidP="009F57B1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>Антиретровірусна терапія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надається на 3-х сайтах (Святошинський, Голосіївський та Деснянський райони). У IV кварталі 2015 року планується відкриття ще одного сайту АРТ у Дніпровському районі. </w:t>
      </w:r>
    </w:p>
    <w:p w:rsidR="009F57B1" w:rsidRPr="009F57B1" w:rsidRDefault="009F57B1" w:rsidP="009F57B1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9F57B1">
        <w:rPr>
          <w:rFonts w:ascii="Calibri" w:hAnsi="Calibri" w:cs="Calibri"/>
          <w:b/>
          <w:color w:val="auto"/>
          <w:sz w:val="26"/>
          <w:szCs w:val="26"/>
          <w:lang w:val="uk-UA"/>
        </w:rPr>
        <w:t>Наркологічна допомога СІН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 xml:space="preserve"> надається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на базі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>К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иївської міської наркологічної клінічної лікарні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>„Соціотерапія”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. Сайти ЗПТ (4)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 xml:space="preserve">розташовані за адресами: пров. 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>Деміївський, 5а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(Голосіївський район)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>; вул. Качалова, 5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(Святошинський район)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>; вул. Визволителів, 6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(Дніпровський район)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>; вул. Відпочинку, 18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(Святошинський район)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>.</w:t>
      </w:r>
    </w:p>
    <w:p w:rsidR="009F57B1" w:rsidRPr="009F57B1" w:rsidRDefault="009F57B1" w:rsidP="00714856">
      <w:pPr>
        <w:spacing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9F57B1">
        <w:rPr>
          <w:rFonts w:ascii="Calibri" w:hAnsi="Calibri" w:cs="Calibri"/>
          <w:b/>
          <w:color w:val="auto"/>
          <w:sz w:val="26"/>
          <w:szCs w:val="26"/>
          <w:lang w:val="ru-RU"/>
        </w:rPr>
        <w:t>Реабілітаційна допомога СІН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 xml:space="preserve"> надється </w:t>
      </w:r>
      <w:r w:rsidR="00714856">
        <w:rPr>
          <w:rFonts w:ascii="Calibri" w:hAnsi="Calibri" w:cs="Calibri"/>
          <w:color w:val="auto"/>
          <w:sz w:val="26"/>
          <w:szCs w:val="26"/>
          <w:lang w:val="ru-RU"/>
        </w:rPr>
        <w:t xml:space="preserve">у реабілітаційному центрі </w:t>
      </w:r>
      <w:r w:rsidR="00714856" w:rsidRPr="009F57B1">
        <w:rPr>
          <w:rFonts w:ascii="Calibri" w:hAnsi="Calibri" w:cs="Calibri"/>
          <w:color w:val="auto"/>
          <w:sz w:val="26"/>
          <w:szCs w:val="26"/>
          <w:lang w:val="uk-UA"/>
        </w:rPr>
        <w:t>КМКНЛ «Соціотерапія», відділення №5, терапевтична спільнота «Маріїна школа» (Святошинський район)</w:t>
      </w:r>
      <w:r w:rsidR="00714856">
        <w:rPr>
          <w:rFonts w:ascii="Calibri" w:hAnsi="Calibri" w:cs="Calibri"/>
          <w:color w:val="auto"/>
          <w:sz w:val="26"/>
          <w:szCs w:val="26"/>
          <w:lang w:val="uk-UA"/>
        </w:rPr>
        <w:t xml:space="preserve"> та</w:t>
      </w:r>
      <w:r w:rsidR="00714856" w:rsidRPr="009F57B1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>переважно на базі громадських організацій</w:t>
      </w:r>
      <w:r w:rsidR="00714856">
        <w:rPr>
          <w:rFonts w:ascii="Calibri" w:hAnsi="Calibri" w:cs="Calibri"/>
          <w:color w:val="auto"/>
          <w:sz w:val="26"/>
          <w:szCs w:val="26"/>
          <w:lang w:val="ru-RU"/>
        </w:rPr>
        <w:t xml:space="preserve"> (найбільш потужні:</w:t>
      </w:r>
      <w:r w:rsidRPr="009F57B1">
        <w:rPr>
          <w:rFonts w:ascii="Calibri" w:hAnsi="Calibri" w:cs="Calibri"/>
          <w:color w:val="auto"/>
          <w:sz w:val="26"/>
          <w:szCs w:val="26"/>
          <w:lang w:val="ru-RU"/>
        </w:rPr>
        <w:t xml:space="preserve">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>«Центр ресоціалізації наркозалежної молоді «Твоя перемога»</w:t>
      </w:r>
      <w:r w:rsidR="00714856">
        <w:rPr>
          <w:rFonts w:ascii="Calibri" w:hAnsi="Calibri" w:cs="Calibri"/>
          <w:color w:val="auto"/>
          <w:sz w:val="26"/>
          <w:szCs w:val="26"/>
          <w:lang w:val="uk-UA"/>
        </w:rPr>
        <w:t xml:space="preserve"> (Шевченківський район);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>Київський центр здорової молоді</w:t>
      </w:r>
      <w:r w:rsidR="00714856">
        <w:rPr>
          <w:rFonts w:ascii="Calibri" w:hAnsi="Calibri" w:cs="Calibri"/>
          <w:color w:val="auto"/>
          <w:sz w:val="26"/>
          <w:szCs w:val="26"/>
          <w:lang w:val="uk-UA"/>
        </w:rPr>
        <w:t xml:space="preserve"> (Шевченківський район);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>Реабілітаційний центр «Сходи»</w:t>
      </w:r>
      <w:r w:rsidR="00714856">
        <w:rPr>
          <w:rFonts w:ascii="Calibri" w:hAnsi="Calibri" w:cs="Calibri"/>
          <w:color w:val="auto"/>
          <w:sz w:val="26"/>
          <w:szCs w:val="26"/>
          <w:lang w:val="uk-UA"/>
        </w:rPr>
        <w:t xml:space="preserve"> (Дарницький район);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>Реабілітаційний центр «Ренесанс»</w:t>
      </w:r>
      <w:r w:rsidR="00714856">
        <w:rPr>
          <w:rFonts w:ascii="Calibri" w:hAnsi="Calibri" w:cs="Calibri"/>
          <w:color w:val="auto"/>
          <w:sz w:val="26"/>
          <w:szCs w:val="26"/>
          <w:lang w:val="uk-UA"/>
        </w:rPr>
        <w:t xml:space="preserve"> (Дарницький район, Солом’янський район); </w:t>
      </w:r>
      <w:r w:rsidRPr="009F57B1">
        <w:rPr>
          <w:rFonts w:ascii="Calibri" w:hAnsi="Calibri" w:cs="Calibri"/>
          <w:color w:val="auto"/>
          <w:sz w:val="26"/>
          <w:szCs w:val="26"/>
          <w:lang w:val="uk-UA"/>
        </w:rPr>
        <w:t>Реабілітаційний центр «Троїцький»</w:t>
      </w:r>
      <w:r w:rsidR="00371971">
        <w:rPr>
          <w:rFonts w:ascii="Calibri" w:hAnsi="Calibri" w:cs="Calibri"/>
          <w:color w:val="auto"/>
          <w:sz w:val="26"/>
          <w:szCs w:val="26"/>
          <w:lang w:val="uk-UA"/>
        </w:rPr>
        <w:t xml:space="preserve"> ((Шевченківський район).</w:t>
      </w:r>
    </w:p>
    <w:p w:rsidR="00714856" w:rsidRDefault="00714856" w:rsidP="00714856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4D6AB4">
        <w:rPr>
          <w:rFonts w:ascii="Calibri" w:hAnsi="Calibri" w:cs="Calibri"/>
          <w:b/>
          <w:color w:val="auto"/>
          <w:sz w:val="26"/>
          <w:szCs w:val="26"/>
          <w:lang w:val="uk-UA"/>
        </w:rPr>
        <w:t>Фтизіатрична допомога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4D6AB4">
        <w:rPr>
          <w:rFonts w:ascii="Calibri" w:hAnsi="Calibri" w:cs="Calibri"/>
          <w:color w:val="auto"/>
          <w:sz w:val="26"/>
          <w:szCs w:val="26"/>
          <w:lang w:val="uk-UA"/>
        </w:rPr>
        <w:t xml:space="preserve">(у т.ч. СІН, СІН/ЛЖВ)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надається на базі ЗОЗ ТМО «Фтизіатрія»: </w:t>
      </w:r>
    </w:p>
    <w:tbl>
      <w:tblPr>
        <w:tblW w:w="5000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/>
      </w:tblPr>
      <w:tblGrid>
        <w:gridCol w:w="5407"/>
        <w:gridCol w:w="4529"/>
      </w:tblGrid>
      <w:tr w:rsidR="00371971" w:rsidRPr="00371971">
        <w:tc>
          <w:tcPr>
            <w:tcW w:w="2721" w:type="pct"/>
            <w:shd w:val="clear" w:color="auto" w:fill="9BBB59"/>
          </w:tcPr>
          <w:p w:rsidR="00714856" w:rsidRPr="00CA1AC7" w:rsidRDefault="00714856" w:rsidP="00CA1AC7">
            <w:pPr>
              <w:spacing w:before="60" w:after="60" w:line="240" w:lineRule="auto"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ru-RU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ru-RU"/>
              </w:rPr>
              <w:t>ТМО «Фтизіатрія» у м. Києві</w:t>
            </w:r>
          </w:p>
        </w:tc>
        <w:tc>
          <w:tcPr>
            <w:tcW w:w="2279" w:type="pct"/>
            <w:shd w:val="clear" w:color="auto" w:fill="9BBB59"/>
          </w:tcPr>
          <w:p w:rsidR="00714856" w:rsidRPr="00CA1AC7" w:rsidRDefault="00714856" w:rsidP="00CA1AC7">
            <w:pPr>
              <w:spacing w:before="60" w:after="60" w:line="240" w:lineRule="auto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м. Київ,</w:t>
            </w:r>
            <w:r w:rsidR="00371971"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вул. Васильківська, 35</w:t>
            </w:r>
          </w:p>
        </w:tc>
      </w:tr>
      <w:tr w:rsidR="00371971" w:rsidRPr="00ED57C9">
        <w:tc>
          <w:tcPr>
            <w:tcW w:w="272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 xml:space="preserve">Київська міська туберкульозна лікарня № 1 </w:t>
            </w:r>
          </w:p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з диспансерним відділенням</w:t>
            </w:r>
          </w:p>
        </w:tc>
        <w:tc>
          <w:tcPr>
            <w:tcW w:w="227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Київ,</w:t>
            </w:r>
            <w:r w:rsidR="00371971"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Харківське шосе, 121/3</w:t>
            </w:r>
          </w:p>
        </w:tc>
      </w:tr>
      <w:tr w:rsidR="00371971" w:rsidRPr="00ED57C9">
        <w:tc>
          <w:tcPr>
            <w:tcW w:w="2721" w:type="pct"/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Київська міська туберкульозна лікарня № 2</w:t>
            </w:r>
          </w:p>
        </w:tc>
        <w:tc>
          <w:tcPr>
            <w:tcW w:w="2279" w:type="pct"/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Київська обл.,</w:t>
            </w:r>
            <w:r w:rsidR="00371971"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м. Ірпінь, смт. Гостомель</w:t>
            </w:r>
          </w:p>
        </w:tc>
      </w:tr>
      <w:tr w:rsidR="00371971" w:rsidRPr="00ED57C9">
        <w:tc>
          <w:tcPr>
            <w:tcW w:w="272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Київська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міська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дитяча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клінічна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туберкульозна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лікарня</w:t>
            </w:r>
          </w:p>
        </w:tc>
        <w:tc>
          <w:tcPr>
            <w:tcW w:w="227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Київ,</w:t>
            </w:r>
            <w:r w:rsidR="00371971"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вул. Гамарника, 10</w:t>
            </w:r>
          </w:p>
        </w:tc>
      </w:tr>
      <w:tr w:rsidR="00371971" w:rsidRPr="00ED57C9">
        <w:trPr>
          <w:trHeight w:val="535"/>
        </w:trPr>
        <w:tc>
          <w:tcPr>
            <w:tcW w:w="2721" w:type="pct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Київський міський протитуберкульозний диспансер № 1</w:t>
            </w:r>
          </w:p>
        </w:tc>
        <w:tc>
          <w:tcPr>
            <w:tcW w:w="2279" w:type="pct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</w:tcPr>
          <w:p w:rsidR="00714856" w:rsidRPr="00ED57C9" w:rsidRDefault="00714856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Київ,</w:t>
            </w:r>
            <w:r w:rsidR="00371971"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вул. Автозаводська, 68</w:t>
            </w:r>
          </w:p>
        </w:tc>
      </w:tr>
    </w:tbl>
    <w:p w:rsidR="00E12EEA" w:rsidRDefault="00E12EEA" w:rsidP="00E12EEA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E12EEA">
        <w:rPr>
          <w:rFonts w:ascii="Calibri" w:hAnsi="Calibri" w:cs="Calibri"/>
          <w:b/>
          <w:color w:val="auto"/>
          <w:sz w:val="26"/>
          <w:szCs w:val="26"/>
          <w:lang w:val="uk-UA"/>
        </w:rPr>
        <w:t>Дерматовенерологічна допомога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ЛЖВ надається на базі Київського міського центру профілактики та боротьби зі СНІДом (Святошинський район). Головним чином допомогу мешканцям м. Києва з приводу ІПСШ та шкірних захворювань (у т.ч. уразливим групам) надається на базі ЗОЗ ТМО «Дерматовенерологія»:</w:t>
      </w:r>
    </w:p>
    <w:tbl>
      <w:tblPr>
        <w:tblW w:w="5000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/>
      </w:tblPr>
      <w:tblGrid>
        <w:gridCol w:w="6289"/>
        <w:gridCol w:w="3647"/>
      </w:tblGrid>
      <w:tr w:rsidR="00E12EEA" w:rsidRPr="00E12EEA">
        <w:tc>
          <w:tcPr>
            <w:tcW w:w="3165" w:type="pct"/>
            <w:shd w:val="clear" w:color="auto" w:fill="9BBB59"/>
          </w:tcPr>
          <w:p w:rsidR="00E12EEA" w:rsidRPr="00CA1AC7" w:rsidRDefault="00E12EEA" w:rsidP="00CA1AC7">
            <w:pPr>
              <w:spacing w:before="60" w:after="60" w:line="240" w:lineRule="auto"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ru-RU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ru-RU"/>
              </w:rPr>
              <w:t>ТМО «Дерматовенерологія» у місті Києві</w:t>
            </w:r>
          </w:p>
        </w:tc>
        <w:tc>
          <w:tcPr>
            <w:tcW w:w="1835" w:type="pct"/>
            <w:shd w:val="clear" w:color="auto" w:fill="9BBB59"/>
          </w:tcPr>
          <w:p w:rsidR="00E12EEA" w:rsidRPr="00CA1AC7" w:rsidRDefault="00E12EEA" w:rsidP="00CA1AC7">
            <w:pPr>
              <w:spacing w:before="60" w:after="60" w:line="240" w:lineRule="auto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м. Київ,</w:t>
            </w:r>
            <w:r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CA1AC7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вул. Саксаганського, 72</w:t>
            </w:r>
          </w:p>
        </w:tc>
      </w:tr>
      <w:tr w:rsidR="00E12EEA" w:rsidRPr="00E12EEA">
        <w:tc>
          <w:tcPr>
            <w:tcW w:w="316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Шкірно-венерологічний диспансер № 1 Дніпровського району м. Києва</w:t>
            </w:r>
          </w:p>
        </w:tc>
        <w:tc>
          <w:tcPr>
            <w:tcW w:w="1835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Київ,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вул. Чернігівська, 38/2</w:t>
            </w:r>
          </w:p>
        </w:tc>
      </w:tr>
      <w:tr w:rsidR="00E12EEA" w:rsidRPr="00D74EC9">
        <w:tc>
          <w:tcPr>
            <w:tcW w:w="3165" w:type="pct"/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Шкірно-венерологічний диспансер № 2 Деснянського району м. Києва</w:t>
            </w:r>
          </w:p>
        </w:tc>
        <w:tc>
          <w:tcPr>
            <w:tcW w:w="1835" w:type="pct"/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м. Київ,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б-р Висоцького, 8</w:t>
            </w:r>
          </w:p>
        </w:tc>
      </w:tr>
      <w:tr w:rsidR="00E12EEA" w:rsidRPr="00E12EEA">
        <w:tc>
          <w:tcPr>
            <w:tcW w:w="316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Шкірно-венерологічний диспансер № 3 Святошинського району м. Києва</w:t>
            </w:r>
          </w:p>
        </w:tc>
        <w:tc>
          <w:tcPr>
            <w:tcW w:w="1835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Київ,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вул. Верховинна, 13</w:t>
            </w:r>
          </w:p>
        </w:tc>
      </w:tr>
      <w:tr w:rsidR="00E12EEA" w:rsidRPr="00E12EEA">
        <w:tc>
          <w:tcPr>
            <w:tcW w:w="3165" w:type="pct"/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Шкірно-венерологічний диспансер Солом’янського району м. Києва</w:t>
            </w:r>
          </w:p>
        </w:tc>
        <w:tc>
          <w:tcPr>
            <w:tcW w:w="1835" w:type="pct"/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вул. Островського, 48</w:t>
            </w:r>
          </w:p>
        </w:tc>
      </w:tr>
      <w:tr w:rsidR="00E12EEA" w:rsidRPr="00E12EEA">
        <w:tc>
          <w:tcPr>
            <w:tcW w:w="316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ru-RU"/>
              </w:rPr>
              <w:t>Шкірно-венерологічний диспансер № 5 Подільського району м. Києва</w:t>
            </w:r>
          </w:p>
        </w:tc>
        <w:tc>
          <w:tcPr>
            <w:tcW w:w="1835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Київ,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вул. Галицька, 6</w:t>
            </w:r>
          </w:p>
        </w:tc>
      </w:tr>
      <w:tr w:rsidR="00E12EEA" w:rsidRPr="00E12EEA">
        <w:tc>
          <w:tcPr>
            <w:tcW w:w="3165" w:type="pct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Київська міська клінічна шкірно-венерологічна лікарня</w:t>
            </w:r>
          </w:p>
        </w:tc>
        <w:tc>
          <w:tcPr>
            <w:tcW w:w="1835" w:type="pct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</w:tcPr>
          <w:p w:rsidR="00E12EEA" w:rsidRPr="00ED57C9" w:rsidRDefault="00E12EEA" w:rsidP="00CA1AC7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м. Київ,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  <w:lang w:val="uk-UA"/>
              </w:rPr>
              <w:t xml:space="preserve"> </w:t>
            </w:r>
            <w:r w:rsidRPr="00ED57C9">
              <w:rPr>
                <w:rFonts w:ascii="Calibri" w:hAnsi="Calibri" w:cs="Calibri"/>
                <w:bCs/>
                <w:color w:val="auto"/>
                <w:sz w:val="24"/>
                <w:szCs w:val="24"/>
              </w:rPr>
              <w:t>вул. Богатирська, 32</w:t>
            </w:r>
          </w:p>
        </w:tc>
      </w:tr>
    </w:tbl>
    <w:p w:rsidR="00FF326B" w:rsidRPr="00D459BE" w:rsidRDefault="00FF326B" w:rsidP="00D459BE">
      <w:pPr>
        <w:pStyle w:val="af0"/>
        <w:spacing w:before="120" w:after="120" w:line="240" w:lineRule="auto"/>
        <w:ind w:left="1440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</w:p>
    <w:p w:rsidR="00B077C8" w:rsidRPr="00E12EEA" w:rsidRDefault="00B077C8" w:rsidP="00935D15">
      <w:pPr>
        <w:pStyle w:val="af0"/>
        <w:numPr>
          <w:ilvl w:val="0"/>
          <w:numId w:val="13"/>
        </w:numPr>
        <w:spacing w:before="120" w:after="120" w:line="240" w:lineRule="auto"/>
        <w:jc w:val="both"/>
        <w:rPr>
          <w:rFonts w:ascii="Calibri" w:hAnsi="Calibri" w:cs="Calibri"/>
          <w:b/>
          <w:color w:val="auto"/>
          <w:sz w:val="26"/>
          <w:szCs w:val="26"/>
          <w:lang w:val="uk-UA"/>
        </w:rPr>
      </w:pPr>
      <w:r w:rsidRPr="00E12EEA">
        <w:rPr>
          <w:rFonts w:ascii="Calibri" w:hAnsi="Calibri" w:cs="Calibri"/>
          <w:b/>
          <w:color w:val="auto"/>
          <w:sz w:val="26"/>
          <w:szCs w:val="26"/>
          <w:lang w:val="uk-UA"/>
        </w:rPr>
        <w:lastRenderedPageBreak/>
        <w:t>Спроможність існуючої системи надання безперервних послуг з ВІЛ/СНІДу</w:t>
      </w:r>
    </w:p>
    <w:p w:rsidR="00746C1F" w:rsidRPr="00746C1F" w:rsidRDefault="00746C1F" w:rsidP="00746C1F">
      <w:pPr>
        <w:pStyle w:val="af8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46C1F">
        <w:rPr>
          <w:rFonts w:ascii="Calibri" w:hAnsi="Calibri" w:cs="Calibri"/>
          <w:color w:val="auto"/>
          <w:sz w:val="26"/>
          <w:szCs w:val="26"/>
          <w:lang w:val="uk-UA"/>
        </w:rPr>
        <w:t xml:space="preserve">Згідно стратегії ЮНЕЙДС досягнення цілей "90-90-90" до 2020 року дозволить покласти край епідемії СНІДу до 2030 року: 90% всіх людей, що живуть з ВІЛ, знають свій ВІЛ-статус; 90% всіх людей з діагнозом ВІЛ-інфекції отримують антиретровірусну терапію і 90% всіх людей, які отримують антиретровірусну терапію мають пригнічене вірусне навантаження. Якщо реалізувати такі цілі, принаймні, 73% від загалу всіх ЛЖВ матимуть ефективне лікування. </w:t>
      </w:r>
      <w:r w:rsidRPr="00746C1F">
        <w:rPr>
          <w:rFonts w:ascii="Calibri" w:hAnsi="Calibri" w:cs="Calibri"/>
          <w:color w:val="auto"/>
          <w:sz w:val="26"/>
          <w:szCs w:val="26"/>
          <w:lang w:val="ru-RU"/>
        </w:rPr>
        <w:t>Для того, щоб досягти такої амбітної мети, критично важливо збільшувати охоплення тестуванням на ВІЛ та АРТ.</w:t>
      </w:r>
    </w:p>
    <w:p w:rsidR="008B7687" w:rsidRDefault="000530A1" w:rsidP="008B7687">
      <w:pPr>
        <w:spacing w:before="120" w:after="120" w:line="240" w:lineRule="auto"/>
        <w:jc w:val="center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968875" cy="3554095"/>
            <wp:effectExtent l="19050" t="0" r="3175" b="0"/>
            <wp:docPr id="7" name="Рисунок 1" descr="http://1.bp.blogspot.com/-Ar_UIeC1RQo/VUnawGBsM3I/AAAAAAAAADY/Qk7s1T_L61k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1.bp.blogspot.com/-Ar_UIeC1RQo/VUnawGBsM3I/AAAAAAAAADY/Qk7s1T_L61k/s1600/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1F" w:rsidRPr="008B7687" w:rsidRDefault="00746C1F" w:rsidP="00746C1F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Каскад послуг це модель, </w:t>
      </w:r>
      <w:r w:rsidRPr="008B7687">
        <w:rPr>
          <w:rFonts w:ascii="Calibri" w:hAnsi="Calibri" w:cs="Calibri"/>
          <w:color w:val="auto"/>
          <w:sz w:val="26"/>
          <w:szCs w:val="26"/>
          <w:lang w:val="uk-UA"/>
        </w:rPr>
        <w:t>що визначає послідовні етапи або безперервний процес медичного догляду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(континуум)</w:t>
      </w:r>
      <w:r w:rsidRPr="008B7687">
        <w:rPr>
          <w:rFonts w:ascii="Calibri" w:hAnsi="Calibri" w:cs="Calibri"/>
          <w:color w:val="auto"/>
          <w:sz w:val="26"/>
          <w:szCs w:val="26"/>
          <w:lang w:val="uk-UA"/>
        </w:rPr>
        <w:t>, який ЛЖВ отримують з моменту першої постановки діагнозу до кінцевої цілі пригнічення вірусу</w:t>
      </w:r>
      <w:r>
        <w:rPr>
          <w:rFonts w:ascii="Calibri" w:hAnsi="Calibri" w:cs="Calibri"/>
          <w:color w:val="auto"/>
          <w:sz w:val="26"/>
          <w:szCs w:val="26"/>
          <w:lang w:val="uk-UA"/>
        </w:rPr>
        <w:t>.</w:t>
      </w:r>
      <w:r w:rsidRPr="008B7687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8B7687" w:rsidRPr="008B7687" w:rsidRDefault="008B7687" w:rsidP="008B7687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8B7687">
        <w:rPr>
          <w:rFonts w:ascii="Calibri" w:hAnsi="Calibri" w:cs="Calibri"/>
          <w:color w:val="auto"/>
          <w:sz w:val="26"/>
          <w:szCs w:val="26"/>
          <w:lang w:val="uk-UA"/>
        </w:rPr>
        <w:t>Для повного ефекту від антиретровірусної терапії ЛЖВ мають бути залучені та утримуватись протягом всього континууму послуг</w:t>
      </w:r>
      <w:r>
        <w:rPr>
          <w:rFonts w:ascii="Calibri" w:hAnsi="Calibri" w:cs="Calibri"/>
          <w:color w:val="auto"/>
          <w:sz w:val="26"/>
          <w:szCs w:val="26"/>
          <w:lang w:val="uk-UA"/>
        </w:rPr>
        <w:t>.</w:t>
      </w:r>
    </w:p>
    <w:p w:rsidR="006829A0" w:rsidRDefault="008B7687" w:rsidP="006829A0">
      <w:pPr>
        <w:spacing w:before="120" w:after="120" w:line="240" w:lineRule="auto"/>
        <w:jc w:val="both"/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</w:pPr>
      <w:r w:rsidRPr="008A4A8E">
        <w:rPr>
          <w:rFonts w:ascii="Calibri" w:hAnsi="Calibri" w:cs="Calibri"/>
          <w:i/>
          <w:color w:val="auto"/>
          <w:sz w:val="26"/>
          <w:szCs w:val="26"/>
          <w:lang w:val="uk-UA"/>
        </w:rPr>
        <w:t>Н</w:t>
      </w:r>
      <w:r w:rsidR="00E12EEA" w:rsidRPr="008A4A8E">
        <w:rPr>
          <w:rFonts w:ascii="Calibri" w:hAnsi="Calibri" w:cs="Calibri"/>
          <w:i/>
          <w:color w:val="auto"/>
          <w:sz w:val="26"/>
          <w:szCs w:val="26"/>
          <w:lang w:val="uk-UA"/>
        </w:rPr>
        <w:t>а основі СПЕКТРУМ</w:t>
      </w:r>
      <w:r w:rsidR="00E12EEA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 (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попередні розрахунки, 2015 р., не узгоджено на національному і регіональному рівні)</w:t>
      </w:r>
      <w:r w:rsidR="00E12EEA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8B7687">
        <w:rPr>
          <w:rFonts w:ascii="Calibri" w:hAnsi="Calibri" w:cs="Calibri"/>
          <w:b/>
          <w:color w:val="auto"/>
          <w:sz w:val="26"/>
          <w:szCs w:val="26"/>
          <w:lang w:val="uk-UA"/>
        </w:rPr>
        <w:t>оціночна чисельність ЛЖВ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E12EEA">
        <w:rPr>
          <w:rFonts w:ascii="Calibri" w:hAnsi="Calibri" w:cs="Calibri"/>
          <w:color w:val="auto"/>
          <w:sz w:val="26"/>
          <w:szCs w:val="26"/>
          <w:lang w:val="uk-UA"/>
        </w:rPr>
        <w:t>станом на 01.01.2015 року становить</w:t>
      </w:r>
      <w:r w:rsidR="00E12EEA" w:rsidRPr="00E12EEA">
        <w:rPr>
          <w:rFonts w:ascii="Tahoma" w:hAnsi="Tahoma" w:cs="Tahoma"/>
          <w:color w:val="000000"/>
          <w:sz w:val="19"/>
          <w:szCs w:val="19"/>
          <w:shd w:val="clear" w:color="auto" w:fill="FFFFFF"/>
          <w:lang w:val="ru-RU"/>
        </w:rPr>
        <w:t xml:space="preserve"> </w:t>
      </w:r>
      <w:r w:rsidR="00E12EEA" w:rsidRPr="00E12EEA">
        <w:rPr>
          <w:rFonts w:ascii="Calibri" w:hAnsi="Calibri" w:cs="Calibri"/>
          <w:color w:val="000000"/>
          <w:sz w:val="26"/>
          <w:szCs w:val="26"/>
          <w:shd w:val="clear" w:color="auto" w:fill="FFFFFF"/>
          <w:lang w:val="ru-RU"/>
        </w:rPr>
        <w:t>32445</w:t>
      </w:r>
      <w:r w:rsidR="00E12EEA">
        <w:rPr>
          <w:rFonts w:ascii="Calibri" w:hAnsi="Calibri" w:cs="Calibri"/>
          <w:color w:val="000000"/>
          <w:sz w:val="26"/>
          <w:szCs w:val="26"/>
          <w:shd w:val="clear" w:color="auto" w:fill="FFFFFF"/>
          <w:lang w:val="ru-RU"/>
        </w:rPr>
        <w:t xml:space="preserve"> осіб, у т.ч. 9191 СІН, 2016 РКС, </w:t>
      </w:r>
      <w:r w:rsidR="006829A0">
        <w:rPr>
          <w:rFonts w:ascii="Calibri" w:hAnsi="Calibri" w:cs="Calibri"/>
          <w:color w:val="000000"/>
          <w:sz w:val="26"/>
          <w:szCs w:val="26"/>
          <w:shd w:val="clear" w:color="auto" w:fill="FFFFFF"/>
          <w:lang w:val="ru-RU"/>
        </w:rPr>
        <w:t xml:space="preserve">1244 </w:t>
      </w:r>
      <w:r w:rsidR="006829A0" w:rsidRPr="006829A0"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>клієнтів РКС</w:t>
      </w:r>
      <w:r w:rsidR="006829A0"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 xml:space="preserve">, 6768 ЧСЧ, 7402 чоловіків та 5825 жінок (з не визначених груп ризику). </w:t>
      </w:r>
    </w:p>
    <w:p w:rsidR="008A4A8E" w:rsidRDefault="00FB0EE6" w:rsidP="00FB0EE6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Знають свій ВІЛ+ статус: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8A4A8E">
        <w:rPr>
          <w:rFonts w:ascii="Calibri" w:hAnsi="Calibri" w:cs="Calibri"/>
          <w:i/>
          <w:color w:val="auto"/>
          <w:sz w:val="26"/>
          <w:szCs w:val="26"/>
          <w:lang w:val="uk-UA"/>
        </w:rPr>
        <w:t>кількість осіб, які пройшли тестування на ВІЛ та знають свій ВІЛ+ результат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. </w:t>
      </w:r>
    </w:p>
    <w:p w:rsidR="00FB0EE6" w:rsidRPr="007D128E" w:rsidRDefault="00FB0EE6" w:rsidP="00FB0EE6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Точних даних щодо кількості таких осіб немає. Проте</w:t>
      </w:r>
      <w:r w:rsidR="00ED57C9">
        <w:rPr>
          <w:rFonts w:ascii="Calibri" w:hAnsi="Calibri" w:cs="Calibri"/>
          <w:color w:val="auto"/>
          <w:sz w:val="26"/>
          <w:szCs w:val="26"/>
          <w:lang w:val="uk-UA"/>
        </w:rPr>
        <w:t>,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ED57C9">
        <w:rPr>
          <w:rFonts w:ascii="Calibri" w:hAnsi="Calibri" w:cs="Calibri"/>
          <w:color w:val="auto"/>
          <w:sz w:val="26"/>
          <w:szCs w:val="26"/>
          <w:lang w:val="uk-UA"/>
        </w:rPr>
        <w:t>з</w:t>
      </w:r>
      <w:r>
        <w:rPr>
          <w:rFonts w:ascii="Calibri" w:hAnsi="Calibri" w:cs="Calibri"/>
          <w:color w:val="auto"/>
          <w:sz w:val="26"/>
          <w:szCs w:val="26"/>
          <w:lang w:val="uk-UA"/>
        </w:rPr>
        <w:t>а даними рутинного серомоніторингу</w:t>
      </w:r>
      <w:r w:rsidR="00540CED">
        <w:rPr>
          <w:rFonts w:ascii="Calibri" w:hAnsi="Calibri" w:cs="Calibri"/>
          <w:color w:val="auto"/>
          <w:sz w:val="26"/>
          <w:szCs w:val="26"/>
          <w:lang w:val="uk-UA"/>
        </w:rPr>
        <w:t xml:space="preserve">, відсоток охоплення медичним наглядом осіб, які були виявлені у 2014 році як ВІЛ-позитивні, у м. Києві становить лише 45,1%, що є найнижчим </w:t>
      </w:r>
      <w:r w:rsidR="00540CED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показником в Україні. Навіть беручі до уваги усі фактори, що впливають на цей показник (доступність та привабливість послуг з ДКТ для мешканців з Київської області та інших регіонів, значна кількість національних науково-дослідних установ, інститутських клінік та національних НУО</w:t>
      </w:r>
      <w:r w:rsidR="008A4A8E">
        <w:rPr>
          <w:rFonts w:ascii="Calibri" w:hAnsi="Calibri" w:cs="Calibri"/>
          <w:color w:val="auto"/>
          <w:sz w:val="26"/>
          <w:szCs w:val="26"/>
          <w:lang w:val="uk-UA"/>
        </w:rPr>
        <w:t>, невідома кількість киян на обліку в клініці «Лавра» тощо</w:t>
      </w:r>
      <w:r w:rsidR="00540CED">
        <w:rPr>
          <w:rFonts w:ascii="Calibri" w:hAnsi="Calibri" w:cs="Calibri"/>
          <w:color w:val="auto"/>
          <w:sz w:val="26"/>
          <w:szCs w:val="26"/>
          <w:lang w:val="uk-UA"/>
        </w:rPr>
        <w:t xml:space="preserve">), можна стверджувати, що значна кількість людей з відомим ВІЛ-позитивним статусом не охоплені медичним спостереженням.  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8A4A8E" w:rsidRDefault="00FB0EE6" w:rsidP="00FB0EE6">
      <w:pPr>
        <w:spacing w:before="120" w:after="0" w:line="240" w:lineRule="auto"/>
        <w:jc w:val="both"/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На медобліку з діагнозом ВІЛ: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8A4A8E">
        <w:rPr>
          <w:rFonts w:ascii="Calibri" w:hAnsi="Calibri" w:cs="Calibri"/>
          <w:i/>
          <w:color w:val="auto"/>
          <w:sz w:val="26"/>
          <w:szCs w:val="26"/>
          <w:lang w:val="uk-UA"/>
        </w:rPr>
        <w:t>кількість зареєстрованих ЛЖВ у центрі СНІДу (дані рутинного моніторингу).</w:t>
      </w:r>
      <w:r w:rsidRPr="00FB0EE6"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 xml:space="preserve"> </w:t>
      </w:r>
    </w:p>
    <w:p w:rsidR="00FB0EE6" w:rsidRPr="007D128E" w:rsidRDefault="00FB0EE6" w:rsidP="00FB0EE6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 xml:space="preserve">За даними КМЦ СНІДу </w:t>
      </w:r>
      <w:r w:rsidR="00E30EED"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 xml:space="preserve">станом на 01.01.2015 р. </w:t>
      </w:r>
      <w:r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>на диспансерному обліку перебувають 10875 осіб: 10</w:t>
      </w:r>
      <w:r w:rsidR="00E30EED"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>46</w:t>
      </w:r>
      <w:r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 xml:space="preserve">2 </w:t>
      </w:r>
      <w:r w:rsidR="00C66775"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 xml:space="preserve">(в т.ч. 169 дітей) </w:t>
      </w:r>
      <w:r>
        <w:rPr>
          <w:rFonts w:ascii="Calibri" w:hAnsi="Calibri" w:cs="Calibri"/>
          <w:color w:val="000000"/>
          <w:sz w:val="26"/>
          <w:szCs w:val="26"/>
          <w:shd w:val="clear" w:color="auto" w:fill="FFFFFF"/>
          <w:lang w:val="uk-UA"/>
        </w:rPr>
        <w:t>громадян України з ВІЛ-інфекцією (без урахування 413 дітей з невизначеним статусом) та 46 іноземних громадян. Відносно оціночної кількості випадків ВІЛ-інфекції (наведено вище), медичним доглядом охоплено лише 32% ЛЖВ.</w:t>
      </w:r>
    </w:p>
    <w:p w:rsidR="008A4A8E" w:rsidRDefault="008B7687" w:rsidP="008B7687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Активна диспансерна група: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8A4A8E">
        <w:rPr>
          <w:rFonts w:ascii="Calibri" w:hAnsi="Calibri" w:cs="Calibri"/>
          <w:i/>
          <w:color w:val="auto"/>
          <w:sz w:val="26"/>
          <w:szCs w:val="26"/>
          <w:lang w:val="uk-UA"/>
        </w:rPr>
        <w:t>кількість зареєстрованих ЛЖВ, що становлять активну диспансерну групу: пройшли диспансерне обстеження принаймні раз на рік (дані рутинного моніторингу УЦКЗ).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FB0EE6" w:rsidRDefault="008A4A8E" w:rsidP="008B7687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У 2014 році активна диспансерна група Київського міського центру профілактики та боротьби зі СНІДом становила</w:t>
      </w:r>
      <w:r w:rsidR="00F03604">
        <w:rPr>
          <w:rFonts w:ascii="Calibri" w:hAnsi="Calibri" w:cs="Calibri"/>
          <w:color w:val="auto"/>
          <w:sz w:val="26"/>
          <w:szCs w:val="26"/>
          <w:lang w:val="uk-UA"/>
        </w:rPr>
        <w:t xml:space="preserve"> 91,1% (9905 осіб)</w:t>
      </w:r>
      <w:r w:rsidR="00D25623">
        <w:rPr>
          <w:rFonts w:ascii="Calibri" w:hAnsi="Calibri" w:cs="Calibri"/>
          <w:color w:val="auto"/>
          <w:sz w:val="26"/>
          <w:szCs w:val="26"/>
          <w:lang w:val="uk-UA"/>
        </w:rPr>
        <w:t xml:space="preserve"> або 90,6% серед дорослих (9323 особи)</w:t>
      </w:r>
      <w:r w:rsidR="00FB0EE6">
        <w:rPr>
          <w:rFonts w:ascii="Calibri" w:hAnsi="Calibri" w:cs="Calibri"/>
          <w:color w:val="auto"/>
          <w:sz w:val="26"/>
          <w:szCs w:val="26"/>
          <w:lang w:val="uk-UA"/>
        </w:rPr>
        <w:t>.</w:t>
      </w:r>
    </w:p>
    <w:p w:rsidR="008A4A8E" w:rsidRDefault="008A4A8E" w:rsidP="008A4A8E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Отримують АРТ: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8A4A8E">
        <w:rPr>
          <w:rFonts w:ascii="Calibri" w:hAnsi="Calibri" w:cs="Calibri"/>
          <w:i/>
          <w:color w:val="auto"/>
          <w:sz w:val="26"/>
          <w:szCs w:val="26"/>
          <w:lang w:val="uk-UA"/>
        </w:rPr>
        <w:t>кількість зареєстрованих ЛЖВ, які отримують АРТ (дані рутинного моніторингу).</w:t>
      </w:r>
    </w:p>
    <w:p w:rsidR="008A4A8E" w:rsidRDefault="008A4A8E" w:rsidP="008A4A8E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shd w:val="clear" w:color="auto" w:fill="FFFFFF"/>
          <w:lang w:val="ru-RU"/>
        </w:rPr>
      </w:pPr>
      <w:r w:rsidRPr="008A4A8E">
        <w:rPr>
          <w:rFonts w:ascii="Calibri" w:hAnsi="Calibri" w:cs="Calibri"/>
          <w:color w:val="auto"/>
          <w:sz w:val="26"/>
          <w:szCs w:val="26"/>
          <w:shd w:val="clear" w:color="auto" w:fill="FFFFFF"/>
          <w:lang w:val="uk-UA"/>
        </w:rPr>
        <w:t xml:space="preserve">Антиретровірусне лікування є обов’язковою та невід’ємною частиною комплексної медико-соціальної допомоги людям, які живуть з ВІЛ. </w:t>
      </w:r>
      <w:r w:rsidRPr="008A4A8E">
        <w:rPr>
          <w:rFonts w:ascii="Calibri" w:hAnsi="Calibri" w:cs="Calibri"/>
          <w:color w:val="auto"/>
          <w:sz w:val="26"/>
          <w:szCs w:val="26"/>
          <w:shd w:val="clear" w:color="auto" w:fill="FFFFFF"/>
          <w:lang w:val="ru-RU"/>
        </w:rPr>
        <w:t>Воно надається на безоплатній основі відповідно до клінічних протоколів антиретровірусної терапії ВІЛ-інфекції. Антиретровірусна терапія має на меті відновити функцію імунної системи, знизити захворюваність та смертність, подовжити та підвищити якість життя ВІЛ-інфікованих.</w:t>
      </w:r>
    </w:p>
    <w:p w:rsidR="00BA5271" w:rsidRPr="00694EC9" w:rsidRDefault="00BA5271" w:rsidP="00BA5271">
      <w:pPr>
        <w:spacing w:before="120" w:after="0" w:line="240" w:lineRule="auto"/>
        <w:jc w:val="center"/>
        <w:rPr>
          <w:rFonts w:ascii="Calibri" w:hAnsi="Calibri" w:cs="Calibri"/>
          <w:b/>
          <w:color w:val="auto"/>
          <w:sz w:val="26"/>
          <w:szCs w:val="26"/>
          <w:shd w:val="clear" w:color="auto" w:fill="FFFFFF"/>
          <w:lang w:val="ru-RU"/>
        </w:rPr>
      </w:pPr>
      <w:r w:rsidRPr="00694EC9">
        <w:rPr>
          <w:rFonts w:ascii="Calibri" w:hAnsi="Calibri" w:cs="Calibri"/>
          <w:b/>
          <w:color w:val="auto"/>
          <w:sz w:val="26"/>
          <w:szCs w:val="26"/>
          <w:shd w:val="clear" w:color="auto" w:fill="FFFFFF"/>
          <w:lang w:val="ru-RU"/>
        </w:rPr>
        <w:t>Індикатори моніторингу АРТ у м. Києві, 2014 р.</w:t>
      </w:r>
    </w:p>
    <w:p w:rsidR="00BA5271" w:rsidRPr="008A4A8E" w:rsidRDefault="00BA5271" w:rsidP="00BA5271">
      <w:pPr>
        <w:spacing w:before="120" w:after="0" w:line="240" w:lineRule="auto"/>
        <w:jc w:val="right"/>
        <w:rPr>
          <w:rFonts w:ascii="Calibri" w:hAnsi="Calibri" w:cs="Calibri"/>
          <w:color w:val="auto"/>
          <w:sz w:val="26"/>
          <w:szCs w:val="26"/>
          <w:lang w:val="ru-RU"/>
        </w:rPr>
      </w:pPr>
      <w:r>
        <w:rPr>
          <w:rFonts w:ascii="Calibri" w:hAnsi="Calibri" w:cs="Calibri"/>
          <w:color w:val="auto"/>
          <w:sz w:val="26"/>
          <w:szCs w:val="26"/>
          <w:shd w:val="clear" w:color="auto" w:fill="FFFFFF"/>
          <w:lang w:val="ru-RU"/>
        </w:rPr>
        <w:t>Таб.2</w:t>
      </w:r>
    </w:p>
    <w:tbl>
      <w:tblPr>
        <w:tblW w:w="5000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/>
      </w:tblPr>
      <w:tblGrid>
        <w:gridCol w:w="8495"/>
        <w:gridCol w:w="1441"/>
      </w:tblGrid>
      <w:tr w:rsidR="008A4A8E" w:rsidRPr="008A4A8E">
        <w:trPr>
          <w:trHeight w:val="20"/>
        </w:trPr>
        <w:tc>
          <w:tcPr>
            <w:tcW w:w="4275" w:type="pct"/>
            <w:shd w:val="clear" w:color="auto" w:fill="9BBB59"/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iCs/>
                <w:color w:val="auto"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color w:val="auto"/>
                <w:sz w:val="22"/>
                <w:szCs w:val="22"/>
              </w:rPr>
              <w:t>Назва показника</w:t>
            </w:r>
          </w:p>
        </w:tc>
        <w:tc>
          <w:tcPr>
            <w:tcW w:w="725" w:type="pct"/>
            <w:shd w:val="clear" w:color="auto" w:fill="9BBB59"/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iCs/>
                <w:color w:val="auto"/>
                <w:sz w:val="22"/>
                <w:szCs w:val="22"/>
                <w:lang w:eastAsia="uk-UA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color w:val="auto"/>
                <w:sz w:val="22"/>
                <w:szCs w:val="22"/>
                <w:lang w:eastAsia="uk-UA"/>
              </w:rPr>
              <w:t>2014 рік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iCs/>
                <w:sz w:val="22"/>
                <w:szCs w:val="22"/>
                <w:lang w:val="ru-RU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  <w:lang w:val="ru-RU"/>
              </w:rPr>
              <w:t xml:space="preserve">Кількість дорослих  з прогресуючою  ВІЛ-інфекцією, які отримують АРТ </w:t>
            </w:r>
          </w:p>
        </w:tc>
        <w:tc>
          <w:tcPr>
            <w:tcW w:w="725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95,3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</w:tcPr>
          <w:p w:rsidR="008A4A8E" w:rsidRPr="00CA1AC7" w:rsidRDefault="008A4A8E" w:rsidP="00CA1AC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чисельник</w:t>
            </w:r>
          </w:p>
        </w:tc>
        <w:tc>
          <w:tcPr>
            <w:tcW w:w="725" w:type="pct"/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4345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знаменник</w:t>
            </w:r>
          </w:p>
        </w:tc>
        <w:tc>
          <w:tcPr>
            <w:tcW w:w="725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4557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</w:tcPr>
          <w:p w:rsidR="008A4A8E" w:rsidRPr="00CA1AC7" w:rsidRDefault="008A4A8E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Відсоток дорослих та дітей з ВІЛ-інфекцією/СНІДом, які отримують АРТ через 12 місяців після початку антиретровірусної терапії</w:t>
            </w:r>
          </w:p>
        </w:tc>
        <w:tc>
          <w:tcPr>
            <w:tcW w:w="725" w:type="pct"/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90,4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чисельник</w:t>
            </w:r>
          </w:p>
        </w:tc>
        <w:tc>
          <w:tcPr>
            <w:tcW w:w="725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836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</w:tcPr>
          <w:p w:rsidR="008A4A8E" w:rsidRPr="00CA1AC7" w:rsidRDefault="008A4A8E" w:rsidP="00CA1AC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знаменник</w:t>
            </w:r>
          </w:p>
        </w:tc>
        <w:tc>
          <w:tcPr>
            <w:tcW w:w="725" w:type="pct"/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904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Відсоток ВІЛ-інфікованих споживачів ін’єкційних наркотиків, які отримують АРТ</w:t>
            </w:r>
          </w:p>
        </w:tc>
        <w:tc>
          <w:tcPr>
            <w:tcW w:w="725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85,9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</w:tcPr>
          <w:p w:rsidR="008A4A8E" w:rsidRPr="00CA1AC7" w:rsidRDefault="008A4A8E" w:rsidP="00CA1AC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чисельник</w:t>
            </w:r>
          </w:p>
        </w:tc>
        <w:tc>
          <w:tcPr>
            <w:tcW w:w="725" w:type="pct"/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244</w:t>
            </w:r>
          </w:p>
        </w:tc>
      </w:tr>
      <w:tr w:rsidR="008A4A8E" w:rsidRPr="008A4A8E">
        <w:trPr>
          <w:trHeight w:val="20"/>
        </w:trPr>
        <w:tc>
          <w:tcPr>
            <w:tcW w:w="4275" w:type="pct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iCs/>
                <w:sz w:val="22"/>
                <w:szCs w:val="22"/>
              </w:rPr>
              <w:t>знаменник</w:t>
            </w:r>
          </w:p>
        </w:tc>
        <w:tc>
          <w:tcPr>
            <w:tcW w:w="725" w:type="pct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</w:tcPr>
          <w:p w:rsidR="008A4A8E" w:rsidRPr="00CA1AC7" w:rsidRDefault="008A4A8E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A1AC7">
              <w:rPr>
                <w:rFonts w:ascii="Calibri" w:hAnsi="Calibri" w:cs="Calibri"/>
                <w:b/>
                <w:bCs/>
                <w:sz w:val="22"/>
                <w:szCs w:val="22"/>
              </w:rPr>
              <w:t>284</w:t>
            </w:r>
          </w:p>
        </w:tc>
      </w:tr>
    </w:tbl>
    <w:p w:rsidR="00A42655" w:rsidRPr="00A42655" w:rsidRDefault="00A42655" w:rsidP="008A4A8E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A42655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За даними Київського міського центру СНІДу станом на 01.01.2015 року АРТ отримували 4499 осіб, у т.ч. 4345 дорослих та 154 дитини, хворих на ВІЛ/СНІД.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З урахуванням діючих на сьогодні критеріїв призначення терапії, показник охоплення становить 95,4% (Україна - 95,4%)</w:t>
      </w:r>
      <w:r w:rsidR="002045B8">
        <w:rPr>
          <w:rFonts w:ascii="Calibri" w:hAnsi="Calibri" w:cs="Calibri"/>
          <w:color w:val="auto"/>
          <w:sz w:val="26"/>
          <w:szCs w:val="26"/>
          <w:lang w:val="uk-UA"/>
        </w:rPr>
        <w:t xml:space="preserve">, або 15,4% від оціночної кількості ЛЖВ (виходячи з того, що 90% - 29201 особа має знати власний ВІЛ-статус). </w:t>
      </w:r>
    </w:p>
    <w:p w:rsidR="00A42655" w:rsidRDefault="008A4A8E" w:rsidP="008A4A8E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Мають невизначальне вірусне навантаження: </w:t>
      </w:r>
      <w:r w:rsidRPr="00A42655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розрахована чисельність зареєстрованих ЛЖВ на АРТ з невизначальним вірусним навантаженням (&lt;40 РНК-копій/мл). </w:t>
      </w:r>
    </w:p>
    <w:p w:rsidR="007D128E" w:rsidRDefault="000530A1" w:rsidP="008B7687">
      <w:pPr>
        <w:spacing w:before="120" w:after="120" w:line="240" w:lineRule="auto"/>
        <w:jc w:val="both"/>
        <w:rPr>
          <w:rFonts w:ascii="Times New Roman" w:hAnsi="Times New Roman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116320" cy="34245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C9" w:rsidRPr="007D128E" w:rsidRDefault="00694EC9" w:rsidP="00694EC9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На сьогоднішній день доступні дані тільки щодо кількості проаналізованих зразків крові, а не кількості людей. У 2014 році в м. Київ 84,7% зразків крові показали невизначальне вірусне навантаження (&lt;40 РНК-копій/мл). Отже, з 4 499 ЛЖВ, які перебувають на АРТ станом на 01.01.2015 р., невизначальне вірусне навантаження може бути у 84,7%, тобто приблизно у 3 811 осіб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(або 11,2% у 3642 дорослих від оціночної кількості )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.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ab/>
      </w:r>
    </w:p>
    <w:p w:rsidR="007D128E" w:rsidRDefault="007D128E" w:rsidP="007D128E">
      <w:pPr>
        <w:spacing w:after="0" w:line="240" w:lineRule="auto"/>
        <w:jc w:val="both"/>
        <w:rPr>
          <w:rFonts w:ascii="Times New Roman" w:hAnsi="Times New Roman"/>
          <w:szCs w:val="28"/>
          <w:lang w:val="uk-UA"/>
        </w:rPr>
      </w:pPr>
    </w:p>
    <w:p w:rsidR="00461CB1" w:rsidRDefault="007D128E" w:rsidP="004D0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Каскад демонструє прогалини у наданні послуг з лікування для ЛЖВ у м. Київ. Кількість зареєстрованих ЛЖВ у центрі СНІДу станом на 01.01.2015 р. становить третину (33%) від оціночної чисельності ЛЖВ в області</w:t>
      </w:r>
      <w:r w:rsidR="00A42655">
        <w:rPr>
          <w:rFonts w:ascii="Calibri" w:hAnsi="Calibri" w:cs="Calibri"/>
          <w:color w:val="auto"/>
          <w:sz w:val="26"/>
          <w:szCs w:val="26"/>
          <w:lang w:val="uk-UA"/>
        </w:rPr>
        <w:t>;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4</w:t>
      </w:r>
      <w:r w:rsidR="00800BF4">
        <w:rPr>
          <w:rFonts w:ascii="Calibri" w:hAnsi="Calibri" w:cs="Calibri"/>
          <w:color w:val="auto"/>
          <w:sz w:val="26"/>
          <w:szCs w:val="26"/>
          <w:lang w:val="uk-UA"/>
        </w:rPr>
        <w:t>3,2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% зареєстрованих ЛЖВ отримують АРТ (</w:t>
      </w:r>
      <w:r w:rsidR="00800BF4">
        <w:rPr>
          <w:rFonts w:ascii="Calibri" w:hAnsi="Calibri" w:cs="Calibri"/>
          <w:color w:val="auto"/>
          <w:sz w:val="26"/>
          <w:szCs w:val="26"/>
          <w:lang w:val="uk-UA"/>
        </w:rPr>
        <w:t>4499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із 10 </w:t>
      </w:r>
      <w:r w:rsidR="00800BF4">
        <w:rPr>
          <w:rFonts w:ascii="Calibri" w:hAnsi="Calibri" w:cs="Calibri"/>
          <w:color w:val="auto"/>
          <w:sz w:val="26"/>
          <w:szCs w:val="26"/>
          <w:lang w:val="uk-UA"/>
        </w:rPr>
        <w:t>418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), що становить </w:t>
      </w:r>
      <w:r w:rsidR="00800BF4">
        <w:rPr>
          <w:rFonts w:ascii="Calibri" w:hAnsi="Calibri" w:cs="Calibri"/>
          <w:color w:val="auto"/>
          <w:sz w:val="26"/>
          <w:szCs w:val="26"/>
          <w:lang w:val="uk-UA"/>
        </w:rPr>
        <w:t>13,9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% від оціночної чисельності ЛЖВ у місті. </w:t>
      </w:r>
    </w:p>
    <w:p w:rsidR="007D128E" w:rsidRPr="007D128E" w:rsidRDefault="007D128E" w:rsidP="004D0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Із загалу ЛЖВ, які отримують АРТ, близько 85% мають невизначальне вірусне навантаження (3 811 із 4 499). Таким чином, серед усіх ЛЖВ у м. Київ </w:t>
      </w:r>
      <w:r w:rsidRPr="000319B1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лише 12% осіб отримують ефективне лікування АРТ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(невизначальне вірусне навантаження).</w:t>
      </w:r>
    </w:p>
    <w:p w:rsidR="00B128A0" w:rsidRDefault="00B128A0" w:rsidP="007D128E">
      <w:pPr>
        <w:spacing w:before="120" w:after="0" w:line="240" w:lineRule="auto"/>
        <w:jc w:val="both"/>
        <w:rPr>
          <w:rFonts w:ascii="Calibri" w:hAnsi="Calibri" w:cs="Calibri"/>
          <w:noProof/>
          <w:color w:val="auto"/>
          <w:sz w:val="26"/>
          <w:szCs w:val="26"/>
          <w:lang w:val="uk-UA" w:eastAsia="uk-UA"/>
        </w:rPr>
      </w:pPr>
      <w:r>
        <w:rPr>
          <w:rFonts w:ascii="Calibri" w:hAnsi="Calibri" w:cs="Calibri"/>
          <w:noProof/>
          <w:color w:val="auto"/>
          <w:sz w:val="26"/>
          <w:szCs w:val="26"/>
          <w:lang w:val="uk-UA" w:eastAsia="uk-UA"/>
        </w:rPr>
        <w:lastRenderedPageBreak/>
        <w:t>З точки зору досягнення зниження вірусного навантаження у ЛЖВ на 90% (</w:t>
      </w:r>
      <w:r w:rsidRPr="00B128A0">
        <w:rPr>
          <w:rFonts w:ascii="Calibri" w:hAnsi="Calibri" w:cs="Calibri"/>
          <w:i/>
          <w:noProof/>
          <w:color w:val="auto"/>
          <w:sz w:val="26"/>
          <w:szCs w:val="26"/>
          <w:lang w:val="uk-UA" w:eastAsia="uk-UA"/>
        </w:rPr>
        <w:t>згідно останнім рекомендаціям ВООЗ щодо забезпечення контролю за поширенням ВІЛ-інфекції через мінімізацію циркуляції віруса в пополяції</w:t>
      </w:r>
      <w:r>
        <w:rPr>
          <w:rFonts w:ascii="Calibri" w:hAnsi="Calibri" w:cs="Calibri"/>
          <w:noProof/>
          <w:color w:val="auto"/>
          <w:sz w:val="26"/>
          <w:szCs w:val="26"/>
          <w:lang w:val="uk-UA" w:eastAsia="uk-UA"/>
        </w:rPr>
        <w:t xml:space="preserve">), то ситуація на сьогодні у м. Києві досить складна як внаслідок певних обмежень у призначенні АРТ (наявність квоти для м. Києва та вимог Клінічного протоколу), так й  внаслідок вкрай низького охоплення ЛЖВ медичним наглядом. </w:t>
      </w:r>
    </w:p>
    <w:p w:rsidR="007D128E" w:rsidRPr="007D128E" w:rsidRDefault="000530A1" w:rsidP="007D128E">
      <w:pPr>
        <w:spacing w:before="120" w:after="0" w:line="240" w:lineRule="auto"/>
        <w:jc w:val="both"/>
        <w:rPr>
          <w:rFonts w:ascii="Calibri" w:hAnsi="Calibri" w:cs="Calibri"/>
          <w:b/>
          <w:color w:val="auto"/>
          <w:sz w:val="26"/>
          <w:szCs w:val="26"/>
          <w:lang w:val="uk-UA"/>
        </w:rPr>
      </w:pPr>
      <w:r>
        <w:rPr>
          <w:rFonts w:ascii="Calibri" w:hAnsi="Calibri" w:cs="Calibri"/>
          <w:noProof/>
          <w:color w:val="auto"/>
          <w:sz w:val="26"/>
          <w:szCs w:val="26"/>
          <w:lang w:val="ru-RU" w:eastAsia="ru-RU"/>
        </w:rPr>
        <w:drawing>
          <wp:inline distT="0" distB="0" distL="0" distR="0">
            <wp:extent cx="6116320" cy="333819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F1" w:rsidRDefault="00FF5FF1" w:rsidP="007D128E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61879">
        <w:rPr>
          <w:rFonts w:ascii="Calibri" w:hAnsi="Calibri" w:cs="Calibri"/>
          <w:b/>
          <w:color w:val="auto"/>
          <w:sz w:val="26"/>
          <w:szCs w:val="26"/>
          <w:lang w:val="uk-UA"/>
        </w:rPr>
        <w:t>Каскад послуг для споживачів ін’єкційних наркотиків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(далі – СІН) викликає багато запитань як з приводу достовірних даних щодо чисельності, так й в частині визначення ключових характеристик групи.  </w:t>
      </w:r>
    </w:p>
    <w:p w:rsidR="00FF5FF1" w:rsidRDefault="00FF5FF1" w:rsidP="007D128E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Впровадження широкомасштабних програм профілактики та підтримки СІН та СІН/ЛЖВ вимагає більш чітких критеріїв для характеристики групи, максимально адекватних оціночних даних та достовірної статистичної інформації.</w:t>
      </w:r>
    </w:p>
    <w:p w:rsidR="00FF5FF1" w:rsidRDefault="00FF5FF1" w:rsidP="007D128E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Для побудови каскаду послуг ЛЖВ/СІН є певні прогалини, у т.ч. пов’язані із тим, що основний спектр та обсяг послуг СІН надається силами ВІЛ-сервісних неурядових організацій. Однак, наявні сьогодні д</w:t>
      </w:r>
      <w:r w:rsidR="007D128E" w:rsidRPr="007D128E">
        <w:rPr>
          <w:rFonts w:ascii="Calibri" w:hAnsi="Calibri" w:cs="Calibri"/>
          <w:color w:val="auto"/>
          <w:sz w:val="26"/>
          <w:szCs w:val="26"/>
          <w:lang w:val="uk-UA"/>
        </w:rPr>
        <w:t>ані офіційної статистики не дозволяють отримати інформацію про ВІЛ-сервісні послуги для ЛЖВ</w:t>
      </w:r>
      <w:r>
        <w:rPr>
          <w:rFonts w:ascii="Calibri" w:hAnsi="Calibri" w:cs="Calibri"/>
          <w:color w:val="auto"/>
          <w:sz w:val="26"/>
          <w:szCs w:val="26"/>
          <w:lang w:val="uk-UA"/>
        </w:rPr>
        <w:t>/</w:t>
      </w:r>
      <w:r w:rsidR="007D128E"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СІН. </w:t>
      </w:r>
    </w:p>
    <w:p w:rsidR="007D128E" w:rsidRPr="007D128E" w:rsidRDefault="007D128E" w:rsidP="007D128E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Крім того, категорія «споживач ін’єкційних наркотиків» має різну інтерпретацію для цілей </w:t>
      </w:r>
      <w:r w:rsidR="00FF5FF1">
        <w:rPr>
          <w:rFonts w:ascii="Calibri" w:hAnsi="Calibri" w:cs="Calibri"/>
          <w:color w:val="auto"/>
          <w:sz w:val="26"/>
          <w:szCs w:val="26"/>
          <w:lang w:val="uk-UA"/>
        </w:rPr>
        <w:t xml:space="preserve">інтегрованих біоповедінкових досліджень (далі –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ІБПД</w:t>
      </w:r>
      <w:r w:rsidR="00FF5FF1">
        <w:rPr>
          <w:rFonts w:ascii="Calibri" w:hAnsi="Calibri" w:cs="Calibri"/>
          <w:color w:val="auto"/>
          <w:sz w:val="26"/>
          <w:szCs w:val="26"/>
          <w:lang w:val="uk-UA"/>
        </w:rPr>
        <w:t>)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та служби СНІДу. Для ІБПД </w:t>
      </w:r>
      <w:r w:rsidR="00FF5FF1">
        <w:rPr>
          <w:rFonts w:ascii="Calibri" w:hAnsi="Calibri" w:cs="Calibri"/>
          <w:color w:val="auto"/>
          <w:sz w:val="26"/>
          <w:szCs w:val="26"/>
          <w:lang w:val="uk-UA"/>
        </w:rPr>
        <w:t xml:space="preserve">поняття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СІН (активн</w:t>
      </w:r>
      <w:r w:rsidR="00FF5FF1">
        <w:rPr>
          <w:rFonts w:ascii="Calibri" w:hAnsi="Calibri" w:cs="Calibri"/>
          <w:color w:val="auto"/>
          <w:sz w:val="26"/>
          <w:szCs w:val="26"/>
          <w:lang w:val="uk-UA"/>
        </w:rPr>
        <w:t>ий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СІН)  – це особа віком 14 років і старше, яка мала досвід вживання наркотиків ін’єкційним шляхом за останні 30 днів. В рамках рутинної статистики УЦКС</w:t>
      </w:r>
      <w:r w:rsidRPr="007D128E">
        <w:rPr>
          <w:rStyle w:val="afa"/>
          <w:rFonts w:ascii="Calibri" w:hAnsi="Calibri" w:cs="Calibri"/>
          <w:color w:val="auto"/>
          <w:sz w:val="26"/>
          <w:szCs w:val="26"/>
          <w:lang w:val="uk-UA"/>
        </w:rPr>
        <w:footnoteReference w:id="5"/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СІН - це: (С3) - не заперечує епізодичного вживання психоактивних речовин ін’єкційним шляхом; (С4) - не заперечує систематичного вживання психоактивних речовин ін’єкційним шляхом; (С5) - перебуває у програмі замісної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підтримувальної терапії.</w:t>
      </w:r>
      <w:r w:rsid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 Дані щодо споживання ін’єкційних наркотиків на теперішній час не відстежуються</w:t>
      </w:r>
      <w:r w:rsidR="00761879">
        <w:rPr>
          <w:rStyle w:val="afa"/>
          <w:rFonts w:ascii="Calibri" w:hAnsi="Calibri"/>
          <w:color w:val="auto"/>
          <w:sz w:val="26"/>
          <w:szCs w:val="26"/>
          <w:lang w:val="uk-UA"/>
        </w:rPr>
        <w:footnoteReference w:id="6"/>
      </w:r>
      <w:r w:rsid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, однак, можуть бути уточнені шляхом проведення повних досліджень.  </w:t>
      </w:r>
      <w:r w:rsidR="00350796">
        <w:rPr>
          <w:rFonts w:ascii="Calibri" w:hAnsi="Calibri" w:cs="Calibri"/>
          <w:color w:val="auto"/>
          <w:sz w:val="26"/>
          <w:szCs w:val="26"/>
          <w:lang w:val="uk-UA"/>
        </w:rPr>
        <w:t>Оціночна кількість СІН у м. Києві становить 31300 осіб.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7D128E" w:rsidRPr="007D128E" w:rsidRDefault="007D128E" w:rsidP="00FF5FF1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Оціночна чисельність ЛЖВ</w:t>
      </w:r>
      <w:r w:rsidR="00FF5FF1">
        <w:rPr>
          <w:rFonts w:ascii="Calibri" w:hAnsi="Calibri" w:cs="Calibri"/>
          <w:b/>
          <w:color w:val="auto"/>
          <w:sz w:val="26"/>
          <w:szCs w:val="26"/>
          <w:lang w:val="uk-UA"/>
        </w:rPr>
        <w:t>/</w:t>
      </w:r>
      <w:r w:rsidRPr="00350796">
        <w:rPr>
          <w:rFonts w:ascii="Calibri" w:hAnsi="Calibri" w:cs="Calibri"/>
          <w:b/>
          <w:color w:val="auto"/>
          <w:sz w:val="26"/>
          <w:szCs w:val="26"/>
          <w:lang w:val="uk-UA"/>
        </w:rPr>
        <w:t>С</w:t>
      </w: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ІН:</w:t>
      </w:r>
      <w:r w:rsidR="00FF5FF1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</w:p>
    <w:p w:rsidR="007D128E" w:rsidRPr="007D128E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максимальна оцінка: 9 191 СІН-ЛЖВ </w:t>
      </w:r>
      <w:r w:rsidRPr="00F953CF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(СПЕКТРУМ, попередні розрахунки,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2015 р., не узгоджено на національному і регіональному рівні). </w:t>
      </w:r>
    </w:p>
    <w:p w:rsidR="007D128E" w:rsidRPr="007D128E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мінімальна оцінка: 4 142 СІН, розраховано як </w:t>
      </w:r>
      <w:r w:rsidRPr="00F953CF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% ВІЛ позитивних СІН за даними ІБПД 2013 </w:t>
      </w:r>
      <w:r w:rsidR="00FF5FF1" w:rsidRPr="00F953CF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року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(14,9%) від оціночної чисельності СІН (27 800, 2012 р.).</w:t>
      </w:r>
    </w:p>
    <w:p w:rsidR="007D128E" w:rsidRPr="00FF5FF1" w:rsidRDefault="007D128E" w:rsidP="00FF5FF1">
      <w:pPr>
        <w:spacing w:before="120" w:after="0" w:line="240" w:lineRule="auto"/>
        <w:jc w:val="both"/>
        <w:rPr>
          <w:rFonts w:ascii="Calibri" w:hAnsi="Calibri" w:cs="Calibri"/>
          <w:i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Знають свій ВІЛ+ статус: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FF5FF1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кількість осіб, які пройшли тестування на ВІЛ та знають свій ВІЛ+ результат. </w:t>
      </w:r>
    </w:p>
    <w:p w:rsidR="007D128E" w:rsidRPr="004877BD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i/>
          <w:color w:val="auto"/>
          <w:sz w:val="26"/>
          <w:szCs w:val="26"/>
          <w:lang w:val="uk-UA"/>
        </w:rPr>
      </w:pPr>
      <w:r w:rsidRPr="00F953CF">
        <w:rPr>
          <w:rFonts w:ascii="Calibri" w:hAnsi="Calibri" w:cs="Calibri"/>
          <w:color w:val="auto"/>
          <w:sz w:val="26"/>
          <w:szCs w:val="26"/>
          <w:lang w:val="uk-UA"/>
        </w:rPr>
        <w:t>максимальна оц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інка:</w:t>
      </w:r>
      <w:r w:rsidR="004877BD">
        <w:rPr>
          <w:rFonts w:ascii="Calibri" w:hAnsi="Calibri" w:cs="Calibri"/>
          <w:color w:val="auto"/>
          <w:sz w:val="26"/>
          <w:szCs w:val="26"/>
          <w:lang w:val="uk-UA"/>
        </w:rPr>
        <w:t xml:space="preserve"> 5653 </w:t>
      </w:r>
      <w:r w:rsidR="00F953CF">
        <w:rPr>
          <w:rFonts w:ascii="Calibri" w:hAnsi="Calibri" w:cs="Calibri"/>
          <w:color w:val="auto"/>
          <w:sz w:val="26"/>
          <w:szCs w:val="26"/>
          <w:lang w:val="uk-UA"/>
        </w:rPr>
        <w:t xml:space="preserve">ЛЖВ/СІН перебувають на диспансерному обліку в КМЦ СНІДу </w:t>
      </w:r>
      <w:r w:rsidR="004877BD">
        <w:rPr>
          <w:rFonts w:ascii="Calibri" w:hAnsi="Calibri" w:cs="Calibri"/>
          <w:color w:val="auto"/>
          <w:sz w:val="26"/>
          <w:szCs w:val="26"/>
          <w:lang w:val="uk-UA"/>
        </w:rPr>
        <w:t>на кінець 2015 року (</w:t>
      </w:r>
      <w:r w:rsidRPr="004877BD">
        <w:rPr>
          <w:rFonts w:ascii="Calibri" w:hAnsi="Calibri" w:cs="Calibri"/>
          <w:i/>
          <w:color w:val="auto"/>
          <w:sz w:val="26"/>
          <w:szCs w:val="26"/>
          <w:lang w:val="uk-UA"/>
        </w:rPr>
        <w:t>кількість зареєстрованих ЛЖВ з парентеральним шляхом передачі у центрі СНІДу (дані рутинного моніторингу)</w:t>
      </w:r>
    </w:p>
    <w:p w:rsidR="007D128E" w:rsidRPr="007D128E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мінімальна оцінка: </w:t>
      </w:r>
      <w:r w:rsidRPr="004A0525">
        <w:rPr>
          <w:rFonts w:ascii="Calibri" w:hAnsi="Calibri" w:cs="Calibri"/>
          <w:color w:val="auto"/>
          <w:sz w:val="26"/>
          <w:szCs w:val="26"/>
          <w:lang w:val="uk-UA"/>
        </w:rPr>
        <w:t>оціночна чисельність ВІЛ позитивних СІН на медобліку за даними ІБПД 2013</w:t>
      </w:r>
      <w:r w:rsidRPr="00F953CF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 (розраховано як % ВІЛ позитивних СІН, які повідомили, що зареєстровані у центрі СНІДу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(31%) за даними дослідження, від ВІЛ позитивних СІН за даними ІБПД 2013</w:t>
      </w:r>
      <w:r w:rsidR="00F953CF">
        <w:rPr>
          <w:rFonts w:ascii="Calibri" w:hAnsi="Calibri" w:cs="Calibri"/>
          <w:color w:val="auto"/>
          <w:sz w:val="26"/>
          <w:szCs w:val="26"/>
          <w:lang w:val="uk-UA"/>
        </w:rPr>
        <w:t xml:space="preserve"> (1288 осіб)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.</w:t>
      </w:r>
    </w:p>
    <w:p w:rsidR="007D128E" w:rsidRPr="007D128E" w:rsidRDefault="007D128E" w:rsidP="00FF5FF1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На медобліку з діагнозом ВІЛ: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кількість зареєстрованих ВІЛ позитивних СІН у центрі СНІДу (дані рутинного моніторингу).</w:t>
      </w:r>
    </w:p>
    <w:p w:rsidR="007D128E" w:rsidRPr="00761879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i/>
          <w:color w:val="auto"/>
          <w:sz w:val="26"/>
          <w:szCs w:val="26"/>
          <w:lang w:val="uk-UA"/>
        </w:rPr>
      </w:pPr>
      <w:r w:rsidRPr="00761879">
        <w:rPr>
          <w:rFonts w:ascii="Calibri" w:hAnsi="Calibri" w:cs="Calibri"/>
          <w:color w:val="auto"/>
          <w:sz w:val="26"/>
          <w:szCs w:val="26"/>
          <w:lang w:val="uk-UA"/>
        </w:rPr>
        <w:t>максимальна оц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інка: </w:t>
      </w:r>
      <w:r w:rsidRPr="004A0525">
        <w:rPr>
          <w:rFonts w:ascii="Calibri" w:hAnsi="Calibri" w:cs="Calibri"/>
          <w:color w:val="auto"/>
          <w:sz w:val="26"/>
          <w:szCs w:val="26"/>
          <w:lang w:val="uk-UA"/>
        </w:rPr>
        <w:t xml:space="preserve">кількість зареєстрованих ЛЖВ з парентеральним шляхом передачі у </w:t>
      </w:r>
      <w:r w:rsidR="00761879" w:rsidRPr="004A0525">
        <w:rPr>
          <w:rFonts w:ascii="Calibri" w:hAnsi="Calibri" w:cs="Calibri"/>
          <w:color w:val="auto"/>
          <w:sz w:val="26"/>
          <w:szCs w:val="26"/>
          <w:lang w:val="uk-UA"/>
        </w:rPr>
        <w:t xml:space="preserve">Київському міському </w:t>
      </w:r>
      <w:r w:rsidRPr="004A0525">
        <w:rPr>
          <w:rFonts w:ascii="Calibri" w:hAnsi="Calibri" w:cs="Calibri"/>
          <w:color w:val="auto"/>
          <w:sz w:val="26"/>
          <w:szCs w:val="26"/>
          <w:lang w:val="uk-UA"/>
        </w:rPr>
        <w:t>центрі СНІДу</w:t>
      </w:r>
      <w:r w:rsidRPr="00761879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 (дані рутинного моніторингу)</w:t>
      </w:r>
      <w:r w:rsid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 – 5653 станом на 01.01.2015 року. </w:t>
      </w:r>
    </w:p>
    <w:p w:rsidR="00761879" w:rsidRPr="007D128E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мінімальна оцінка: </w:t>
      </w:r>
      <w:r w:rsidR="00761879" w:rsidRPr="004A0525">
        <w:rPr>
          <w:rFonts w:ascii="Calibri" w:hAnsi="Calibri" w:cs="Calibri"/>
          <w:color w:val="auto"/>
          <w:sz w:val="26"/>
          <w:szCs w:val="26"/>
          <w:lang w:val="uk-UA"/>
        </w:rPr>
        <w:t>оціночна чисельність ВІЛ позитивних СІН на медобліку за даними ІБПД 2013</w:t>
      </w:r>
      <w:r w:rsidR="00761879" w:rsidRPr="00F953CF">
        <w:rPr>
          <w:rFonts w:ascii="Calibri" w:hAnsi="Calibri" w:cs="Calibri"/>
          <w:i/>
          <w:color w:val="auto"/>
          <w:sz w:val="26"/>
          <w:szCs w:val="26"/>
          <w:lang w:val="uk-UA"/>
        </w:rPr>
        <w:t xml:space="preserve"> (розраховано як % ВІЛ позитивних СІН, які повідомили, що зареєстровані у центрі СНІДу</w:t>
      </w:r>
      <w:r w:rsidR="00761879"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(31%) за даними дослідження, від ВІЛ позитивних СІН за даними ІБПД 2013</w:t>
      </w:r>
      <w:r w:rsid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 (1288 осіб)</w:t>
      </w:r>
      <w:r w:rsidR="00761879" w:rsidRPr="007D128E">
        <w:rPr>
          <w:rFonts w:ascii="Calibri" w:hAnsi="Calibri" w:cs="Calibri"/>
          <w:color w:val="auto"/>
          <w:sz w:val="26"/>
          <w:szCs w:val="26"/>
          <w:lang w:val="uk-UA"/>
        </w:rPr>
        <w:t>.</w:t>
      </w:r>
    </w:p>
    <w:p w:rsidR="004A0525" w:rsidRDefault="007D128E" w:rsidP="004A0525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61879">
        <w:rPr>
          <w:rFonts w:ascii="Calibri" w:hAnsi="Calibri" w:cs="Calibri"/>
          <w:b/>
          <w:color w:val="auto"/>
          <w:sz w:val="26"/>
          <w:szCs w:val="26"/>
          <w:lang w:val="uk-UA"/>
        </w:rPr>
        <w:t>Активна диспансерна група:</w:t>
      </w:r>
      <w:r w:rsidRP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F953CF" w:rsidRPr="00761879">
        <w:rPr>
          <w:rFonts w:ascii="Calibri" w:hAnsi="Calibri" w:cs="Calibri"/>
          <w:color w:val="auto"/>
          <w:sz w:val="26"/>
          <w:szCs w:val="26"/>
          <w:lang w:val="uk-UA"/>
        </w:rPr>
        <w:t>окремо дані щодо ЛЖВ/СІН</w:t>
      </w:r>
      <w:r w:rsidRP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 не збираються</w:t>
      </w:r>
      <w:r w:rsidR="00F953CF" w:rsidRPr="00761879">
        <w:rPr>
          <w:rFonts w:ascii="Calibri" w:hAnsi="Calibri" w:cs="Calibri"/>
          <w:color w:val="auto"/>
          <w:sz w:val="26"/>
          <w:szCs w:val="26"/>
          <w:lang w:val="uk-UA"/>
        </w:rPr>
        <w:t>.</w:t>
      </w:r>
      <w:r w:rsidR="00761879">
        <w:rPr>
          <w:rFonts w:ascii="Calibri" w:hAnsi="Calibri" w:cs="Calibri"/>
          <w:color w:val="auto"/>
          <w:sz w:val="26"/>
          <w:szCs w:val="26"/>
          <w:lang w:val="uk-UA"/>
        </w:rPr>
        <w:t xml:space="preserve"> Інформація може бути уточнена за наявності АРМ (заплановано на 2016-2017 роки).</w:t>
      </w:r>
    </w:p>
    <w:p w:rsidR="004A0525" w:rsidRPr="007D128E" w:rsidRDefault="007D128E" w:rsidP="004A0525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>Отримують АРТ: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4A0525">
        <w:rPr>
          <w:rFonts w:ascii="Calibri" w:hAnsi="Calibri" w:cs="Calibri"/>
          <w:color w:val="auto"/>
          <w:sz w:val="26"/>
          <w:szCs w:val="26"/>
          <w:lang w:val="uk-UA"/>
        </w:rPr>
        <w:t>Враховуючи, що для оцінки кількості ЛЖВ/СІН, які п</w:t>
      </w:r>
      <w:r w:rsidR="004A0525" w:rsidRPr="007D128E">
        <w:rPr>
          <w:rFonts w:ascii="Calibri" w:hAnsi="Calibri" w:cs="Calibri"/>
          <w:color w:val="auto"/>
          <w:sz w:val="26"/>
          <w:szCs w:val="26"/>
          <w:lang w:val="uk-UA"/>
        </w:rPr>
        <w:t>ідлягають АРТ</w:t>
      </w:r>
      <w:r w:rsidR="004A0525">
        <w:rPr>
          <w:rFonts w:ascii="Calibri" w:hAnsi="Calibri" w:cs="Calibri"/>
          <w:color w:val="auto"/>
          <w:sz w:val="26"/>
          <w:szCs w:val="26"/>
          <w:lang w:val="uk-UA"/>
        </w:rPr>
        <w:t xml:space="preserve"> розраховується к</w:t>
      </w:r>
      <w:r w:rsidR="004A0525" w:rsidRPr="007D128E">
        <w:rPr>
          <w:rFonts w:ascii="Calibri" w:hAnsi="Calibri" w:cs="Calibri"/>
          <w:color w:val="auto"/>
          <w:sz w:val="26"/>
          <w:szCs w:val="26"/>
          <w:lang w:val="uk-UA"/>
        </w:rPr>
        <w:t>ількість зареєстрованих ЛЖВ, що потребують АРТ відповідно до національного протоколу: CD4 &lt; 350 клітин/ мм3 або за клінічними показниками (дані рутинного моніторингу УЦКЗ).</w:t>
      </w:r>
    </w:p>
    <w:p w:rsidR="007D128E" w:rsidRPr="007D128E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максимальна оцінка: </w:t>
      </w:r>
      <w:r w:rsidR="004A0525">
        <w:rPr>
          <w:rFonts w:ascii="Calibri" w:hAnsi="Calibri" w:cs="Calibri"/>
          <w:color w:val="auto"/>
          <w:sz w:val="26"/>
          <w:szCs w:val="26"/>
          <w:lang w:val="uk-UA"/>
        </w:rPr>
        <w:t xml:space="preserve">464 хворих -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оціночна чисельність ВІЛ позитивних СІН на АРТ за даними ІБПД 2013 р. (розраховано як </w:t>
      </w:r>
      <w:r w:rsidRPr="004A0525">
        <w:rPr>
          <w:rFonts w:ascii="Calibri" w:hAnsi="Calibri" w:cs="Calibri"/>
          <w:i/>
          <w:color w:val="auto"/>
          <w:sz w:val="26"/>
          <w:szCs w:val="26"/>
          <w:lang w:val="uk-UA"/>
        </w:rPr>
        <w:t>% ВІЛ позитивних СІН, які повідомили, що отримують АРТ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(36%) за даними дослідження, від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lastRenderedPageBreak/>
        <w:t>мінімальної оцінки чисельності зареєстрованих ВІЛ-позитивних СІН (1288 СІН).</w:t>
      </w:r>
    </w:p>
    <w:p w:rsidR="007D128E" w:rsidRPr="007D128E" w:rsidRDefault="007D128E" w:rsidP="00935D15">
      <w:pPr>
        <w:pStyle w:val="af0"/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мінімальна оцінка: </w:t>
      </w:r>
      <w:r w:rsidR="004A0525">
        <w:rPr>
          <w:rFonts w:ascii="Calibri" w:hAnsi="Calibri" w:cs="Calibri"/>
          <w:color w:val="auto"/>
          <w:sz w:val="26"/>
          <w:szCs w:val="26"/>
          <w:lang w:val="uk-UA"/>
        </w:rPr>
        <w:t xml:space="preserve">244 - 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кількість зареєстрованих ВІЛ-позитивних СІН, які отримують АРТ</w:t>
      </w:r>
      <w:r w:rsidR="00EE152E">
        <w:rPr>
          <w:rFonts w:ascii="Calibri" w:hAnsi="Calibri" w:cs="Calibri"/>
          <w:color w:val="auto"/>
          <w:sz w:val="26"/>
          <w:szCs w:val="26"/>
          <w:lang w:val="uk-UA"/>
        </w:rPr>
        <w:t xml:space="preserve"> з 284 (85,9%), що її потребують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 (</w:t>
      </w:r>
      <w:r w:rsidRPr="004A0525">
        <w:rPr>
          <w:rFonts w:ascii="Calibri" w:hAnsi="Calibri" w:cs="Calibri"/>
          <w:i/>
          <w:color w:val="auto"/>
          <w:sz w:val="26"/>
          <w:szCs w:val="26"/>
          <w:lang w:val="uk-UA"/>
        </w:rPr>
        <w:t>дані рутинного моніторингу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).</w:t>
      </w:r>
    </w:p>
    <w:p w:rsidR="004A0525" w:rsidRDefault="007D128E" w:rsidP="004A0525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Мають невизначальне вірусне навантаження: </w:t>
      </w:r>
      <w:r w:rsidRPr="004A0525">
        <w:rPr>
          <w:rFonts w:ascii="Calibri" w:hAnsi="Calibri" w:cs="Calibri"/>
          <w:i/>
          <w:color w:val="auto"/>
          <w:sz w:val="26"/>
          <w:szCs w:val="26"/>
          <w:lang w:val="uk-UA"/>
        </w:rPr>
        <w:t>розрахована чисельність зареєстрованих ВІЛ позитивних СІН з невизначальним вірусним навантаженням (&lt;40 РНК-копій/мл)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. На сьогоднішній день доступні дані тільки щодо кількості проаналізованих зразків крові, а не кількості людей. У 2014 році у м. Київ 84,7% зразків крові показали невизначальне вірусне навантаження (&lt;40 РНК-копій/мл). </w:t>
      </w:r>
    </w:p>
    <w:p w:rsidR="007D128E" w:rsidRDefault="004A0525" w:rsidP="007D128E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Мінімальні та максимальні оцінки відображають відмінність у мінімальних та максимальних оцінках знаменнику (кількість ВІЛ-позитивних СІН на АРТ).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="007D128E" w:rsidRPr="007D128E">
        <w:rPr>
          <w:rFonts w:ascii="Calibri" w:hAnsi="Calibri" w:cs="Calibri"/>
          <w:color w:val="auto"/>
          <w:sz w:val="26"/>
          <w:szCs w:val="26"/>
          <w:lang w:val="uk-UA"/>
        </w:rPr>
        <w:t xml:space="preserve">Отже, з 224 ВІЛ позитивних СІН, які перебувають на АРТ станом на 01.01.2015 р. за даними рутинного моніторингу, невизначальне вірусне навантаження може бути у 84,7%, тобто приблизно у 207 осіб. </w:t>
      </w:r>
      <w:r>
        <w:rPr>
          <w:rFonts w:ascii="Calibri" w:hAnsi="Calibri" w:cs="Calibri"/>
          <w:color w:val="auto"/>
          <w:sz w:val="26"/>
          <w:szCs w:val="26"/>
          <w:lang w:val="uk-UA"/>
        </w:rPr>
        <w:t xml:space="preserve">Максимальна кількість ЛЖВ/СІН, що отримують АРТ, становить 393 (спираючись на розраховану максимальну кількість ЛЖВ/СІН, виходячи з даних ІБПД). </w:t>
      </w:r>
    </w:p>
    <w:p w:rsidR="001B4877" w:rsidRDefault="007D128E" w:rsidP="004D0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Каскад демонструє прогалини у наданні послуг з лікування для ВІЛ позитивних СІН у м. Київ</w:t>
      </w:r>
      <w:r w:rsidR="001B4877">
        <w:rPr>
          <w:rFonts w:ascii="Calibri" w:hAnsi="Calibri" w:cs="Calibri"/>
          <w:color w:val="auto"/>
          <w:sz w:val="26"/>
          <w:szCs w:val="26"/>
          <w:lang w:val="uk-UA"/>
        </w:rPr>
        <w:t>:</w:t>
      </w:r>
    </w:p>
    <w:p w:rsidR="001B4877" w:rsidRPr="001B4877" w:rsidRDefault="001B4877" w:rsidP="00935D15">
      <w:pPr>
        <w:pStyle w:val="af0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1B4877">
        <w:rPr>
          <w:rFonts w:ascii="Calibri" w:hAnsi="Calibri" w:cs="Calibri"/>
          <w:color w:val="auto"/>
          <w:sz w:val="26"/>
          <w:szCs w:val="26"/>
          <w:lang w:val="uk-UA"/>
        </w:rPr>
        <w:t>к</w:t>
      </w:r>
      <w:r w:rsidR="007D128E" w:rsidRPr="001B4877">
        <w:rPr>
          <w:rFonts w:ascii="Calibri" w:hAnsi="Calibri" w:cs="Calibri"/>
          <w:color w:val="auto"/>
          <w:sz w:val="26"/>
          <w:szCs w:val="26"/>
          <w:lang w:val="uk-UA"/>
        </w:rPr>
        <w:t>ількість зареєстрованих ВІЛ</w:t>
      </w:r>
      <w:r w:rsidRPr="001B4877">
        <w:rPr>
          <w:rFonts w:ascii="Calibri" w:hAnsi="Calibri" w:cs="Calibri"/>
          <w:color w:val="auto"/>
          <w:sz w:val="26"/>
          <w:szCs w:val="26"/>
          <w:lang w:val="uk-UA"/>
        </w:rPr>
        <w:t>-</w:t>
      </w:r>
      <w:r w:rsidR="007D128E" w:rsidRPr="001B4877">
        <w:rPr>
          <w:rFonts w:ascii="Calibri" w:hAnsi="Calibri" w:cs="Calibri"/>
          <w:color w:val="auto"/>
          <w:sz w:val="26"/>
          <w:szCs w:val="26"/>
          <w:lang w:val="uk-UA"/>
        </w:rPr>
        <w:t>позитивних СІН у центрі СНІДу станом на 01.01.2015 р. за різними показниками оцінюється у 31 – 62% від загальної чисельності ВІЛ</w:t>
      </w:r>
      <w:r w:rsidRPr="001B4877">
        <w:rPr>
          <w:rFonts w:ascii="Calibri" w:hAnsi="Calibri" w:cs="Calibri"/>
          <w:color w:val="auto"/>
          <w:sz w:val="26"/>
          <w:szCs w:val="26"/>
          <w:lang w:val="uk-UA"/>
        </w:rPr>
        <w:t>-</w:t>
      </w:r>
      <w:r w:rsidR="007D128E" w:rsidRPr="001B4877">
        <w:rPr>
          <w:rFonts w:ascii="Calibri" w:hAnsi="Calibri" w:cs="Calibri"/>
          <w:color w:val="auto"/>
          <w:sz w:val="26"/>
          <w:szCs w:val="26"/>
          <w:lang w:val="uk-UA"/>
        </w:rPr>
        <w:t xml:space="preserve">позитивних СІН в </w:t>
      </w:r>
      <w:r w:rsidRPr="001B4877">
        <w:rPr>
          <w:rFonts w:ascii="Calibri" w:hAnsi="Calibri" w:cs="Calibri"/>
          <w:color w:val="auto"/>
          <w:sz w:val="26"/>
          <w:szCs w:val="26"/>
          <w:lang w:val="uk-UA"/>
        </w:rPr>
        <w:t>м. Києві;</w:t>
      </w:r>
    </w:p>
    <w:p w:rsidR="001B4877" w:rsidRDefault="007D128E" w:rsidP="00935D15">
      <w:pPr>
        <w:pStyle w:val="af0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1B4877">
        <w:rPr>
          <w:rFonts w:ascii="Calibri" w:hAnsi="Calibri" w:cs="Calibri"/>
          <w:color w:val="auto"/>
          <w:sz w:val="26"/>
          <w:szCs w:val="26"/>
          <w:lang w:val="uk-UA"/>
        </w:rPr>
        <w:t xml:space="preserve"> 4% зареєстрованих</w:t>
      </w:r>
      <w:r w:rsidR="001B4877">
        <w:rPr>
          <w:rFonts w:ascii="Calibri" w:hAnsi="Calibri" w:cs="Calibri"/>
          <w:color w:val="auto"/>
          <w:sz w:val="26"/>
          <w:szCs w:val="26"/>
          <w:lang w:val="uk-UA"/>
        </w:rPr>
        <w:t>-</w:t>
      </w:r>
      <w:r w:rsidRPr="001B4877">
        <w:rPr>
          <w:rFonts w:ascii="Calibri" w:hAnsi="Calibri" w:cs="Calibri"/>
          <w:color w:val="auto"/>
          <w:sz w:val="26"/>
          <w:szCs w:val="26"/>
          <w:lang w:val="uk-UA"/>
        </w:rPr>
        <w:t xml:space="preserve">ВІЛ позитивних СІН отримують АРТ (224 із 5 653) за даними </w:t>
      </w:r>
      <w:r w:rsidR="00D25623" w:rsidRPr="001B4877">
        <w:rPr>
          <w:rFonts w:ascii="Calibri" w:hAnsi="Calibri" w:cs="Calibri"/>
          <w:color w:val="auto"/>
          <w:sz w:val="26"/>
          <w:szCs w:val="26"/>
          <w:lang w:val="uk-UA"/>
        </w:rPr>
        <w:t>рутинного</w:t>
      </w:r>
      <w:r w:rsidRPr="001B4877">
        <w:rPr>
          <w:rFonts w:ascii="Calibri" w:hAnsi="Calibri" w:cs="Calibri"/>
          <w:color w:val="auto"/>
          <w:sz w:val="26"/>
          <w:szCs w:val="26"/>
          <w:lang w:val="uk-UA"/>
        </w:rPr>
        <w:t xml:space="preserve"> моніторингу</w:t>
      </w:r>
      <w:r w:rsidR="001B4877">
        <w:rPr>
          <w:rFonts w:ascii="Calibri" w:hAnsi="Calibri" w:cs="Calibri"/>
          <w:color w:val="auto"/>
          <w:sz w:val="26"/>
          <w:szCs w:val="26"/>
          <w:lang w:val="uk-UA"/>
        </w:rPr>
        <w:t>;</w:t>
      </w:r>
    </w:p>
    <w:p w:rsidR="007D128E" w:rsidRPr="001B4877" w:rsidRDefault="001B4877" w:rsidP="00935D15">
      <w:pPr>
        <w:pStyle w:val="af0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>
        <w:rPr>
          <w:rFonts w:ascii="Calibri" w:hAnsi="Calibri" w:cs="Calibri"/>
          <w:color w:val="auto"/>
          <w:sz w:val="26"/>
          <w:szCs w:val="26"/>
          <w:lang w:val="uk-UA"/>
        </w:rPr>
        <w:t>і</w:t>
      </w:r>
      <w:r w:rsidR="007D128E" w:rsidRPr="001B4877">
        <w:rPr>
          <w:rFonts w:ascii="Calibri" w:hAnsi="Calibri" w:cs="Calibri"/>
          <w:color w:val="auto"/>
          <w:sz w:val="26"/>
          <w:szCs w:val="26"/>
          <w:lang w:val="uk-UA"/>
        </w:rPr>
        <w:t>з загалу ВІЛ</w:t>
      </w:r>
      <w:r>
        <w:rPr>
          <w:rFonts w:ascii="Calibri" w:hAnsi="Calibri" w:cs="Calibri"/>
          <w:color w:val="auto"/>
          <w:sz w:val="26"/>
          <w:szCs w:val="26"/>
          <w:lang w:val="uk-UA"/>
        </w:rPr>
        <w:t>-</w:t>
      </w:r>
      <w:r w:rsidR="007D128E" w:rsidRPr="001B4877">
        <w:rPr>
          <w:rFonts w:ascii="Calibri" w:hAnsi="Calibri" w:cs="Calibri"/>
          <w:color w:val="auto"/>
          <w:sz w:val="26"/>
          <w:szCs w:val="26"/>
          <w:lang w:val="uk-UA"/>
        </w:rPr>
        <w:t xml:space="preserve">позитивних СІН, які отримують АРТ, близько 85% мають невизначальне вірусне навантаження (207 із 224). </w:t>
      </w:r>
    </w:p>
    <w:p w:rsidR="007D128E" w:rsidRPr="007D128E" w:rsidRDefault="007D128E" w:rsidP="00895D75">
      <w:pPr>
        <w:spacing w:before="120" w:after="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Таким чином, серед усіх ВІЛ</w:t>
      </w:r>
      <w:r w:rsidR="001B4877">
        <w:rPr>
          <w:rFonts w:ascii="Calibri" w:hAnsi="Calibri" w:cs="Calibri"/>
          <w:color w:val="auto"/>
          <w:sz w:val="26"/>
          <w:szCs w:val="26"/>
          <w:lang w:val="uk-UA"/>
        </w:rPr>
        <w:t>-</w:t>
      </w:r>
      <w:r w:rsidRPr="007D128E">
        <w:rPr>
          <w:rFonts w:ascii="Calibri" w:hAnsi="Calibri" w:cs="Calibri"/>
          <w:color w:val="auto"/>
          <w:sz w:val="26"/>
          <w:szCs w:val="26"/>
          <w:lang w:val="uk-UA"/>
        </w:rPr>
        <w:t>позитивних СІН у м. Київ лише 2% (207 із 9 191) осіб отримують ефективне лікування АРТ (невизначальне вірусне навантаження). За оціночними даними на основі ІБПД 2013 р. цей показник вище – 9% (393 із 4 141) мають невизначальне вірусне навантаження від оціночної чисельності ВІЛ позитивних СІН в області.</w:t>
      </w:r>
    </w:p>
    <w:p w:rsidR="00B26636" w:rsidRDefault="00B26636" w:rsidP="00E655C0">
      <w:pPr>
        <w:spacing w:after="0"/>
        <w:jc w:val="center"/>
        <w:rPr>
          <w:rFonts w:ascii="Calibri" w:hAnsi="Calibri" w:cs="Calibri"/>
          <w:b/>
          <w:color w:val="auto"/>
          <w:sz w:val="26"/>
          <w:szCs w:val="26"/>
          <w:lang w:val="uk-UA"/>
        </w:rPr>
      </w:pPr>
    </w:p>
    <w:p w:rsidR="00B077C8" w:rsidRDefault="00BE0335" w:rsidP="00E655C0">
      <w:pPr>
        <w:spacing w:after="0"/>
        <w:jc w:val="center"/>
        <w:rPr>
          <w:rFonts w:ascii="Calibri" w:hAnsi="Calibri" w:cs="Calibri"/>
          <w:b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Таблиця виявлених </w:t>
      </w:r>
      <w:r w:rsidR="00B077C8" w:rsidRPr="00D459BE">
        <w:rPr>
          <w:rFonts w:ascii="Calibri" w:hAnsi="Calibri" w:cs="Calibri"/>
          <w:b/>
          <w:color w:val="auto"/>
          <w:sz w:val="26"/>
          <w:szCs w:val="26"/>
          <w:lang w:val="uk-UA"/>
        </w:rPr>
        <w:t>прогалин</w:t>
      </w:r>
      <w:r w:rsidR="00BA5271">
        <w:rPr>
          <w:rFonts w:ascii="Calibri" w:hAnsi="Calibri" w:cs="Calibri"/>
          <w:b/>
          <w:color w:val="auto"/>
          <w:sz w:val="26"/>
          <w:szCs w:val="26"/>
          <w:lang w:val="uk-UA"/>
        </w:rPr>
        <w:t xml:space="preserve"> у наданні послуг ЛЖВ, СІН/ЛЖВ </w:t>
      </w:r>
    </w:p>
    <w:p w:rsidR="00461CB1" w:rsidRDefault="00461CB1" w:rsidP="00E655C0">
      <w:pPr>
        <w:spacing w:after="0"/>
        <w:jc w:val="center"/>
        <w:rPr>
          <w:rFonts w:ascii="Calibri" w:hAnsi="Calibri" w:cs="Calibri"/>
          <w:b/>
          <w:color w:val="auto"/>
          <w:sz w:val="26"/>
          <w:szCs w:val="26"/>
          <w:lang w:val="uk-UA"/>
        </w:rPr>
      </w:pP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2024"/>
        <w:gridCol w:w="5002"/>
        <w:gridCol w:w="1469"/>
        <w:gridCol w:w="1441"/>
      </w:tblGrid>
      <w:tr w:rsidR="00EC3AEB" w:rsidRPr="00EC3AEB" w:rsidTr="0094717C">
        <w:trPr>
          <w:tblHeader/>
        </w:trPr>
        <w:tc>
          <w:tcPr>
            <w:tcW w:w="101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EC3AEB" w:rsidRPr="00CA1AC7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A1AC7">
              <w:rPr>
                <w:rFonts w:ascii="Calibri" w:hAnsi="Calibri" w:cs="Calibri"/>
                <w:b/>
                <w:bCs/>
                <w:sz w:val="24"/>
                <w:szCs w:val="24"/>
              </w:rPr>
              <w:t>Прогалина</w:t>
            </w:r>
          </w:p>
        </w:tc>
        <w:tc>
          <w:tcPr>
            <w:tcW w:w="251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EC3AEB" w:rsidRPr="00CA1AC7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A1AC7">
              <w:rPr>
                <w:rFonts w:ascii="Calibri" w:hAnsi="Calibri" w:cs="Calibri"/>
                <w:b/>
                <w:bCs/>
                <w:sz w:val="24"/>
                <w:szCs w:val="24"/>
              </w:rPr>
              <w:t>Визначення</w:t>
            </w:r>
          </w:p>
        </w:tc>
        <w:tc>
          <w:tcPr>
            <w:tcW w:w="1464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EC3AEB" w:rsidRPr="00CA1AC7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sz w:val="24"/>
                <w:szCs w:val="24"/>
              </w:rPr>
              <w:t>Обсяг прогалини</w:t>
            </w:r>
          </w:p>
        </w:tc>
      </w:tr>
      <w:tr w:rsidR="00CA1AC7" w:rsidRPr="00EC3AEB" w:rsidTr="0094717C">
        <w:trPr>
          <w:tblHeader/>
        </w:trPr>
        <w:tc>
          <w:tcPr>
            <w:tcW w:w="1019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EC3AEB" w:rsidRPr="00CA1AC7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51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CA1AC7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CA1AC7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A1AC7">
              <w:rPr>
                <w:rFonts w:ascii="Calibri" w:hAnsi="Calibri" w:cs="Calibri"/>
                <w:sz w:val="24"/>
                <w:szCs w:val="24"/>
              </w:rPr>
              <w:t>ЛЖВ</w:t>
            </w:r>
          </w:p>
        </w:tc>
        <w:tc>
          <w:tcPr>
            <w:tcW w:w="7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CA1AC7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A1AC7">
              <w:rPr>
                <w:rFonts w:ascii="Calibri" w:hAnsi="Calibri" w:cs="Calibri"/>
                <w:sz w:val="24"/>
                <w:szCs w:val="24"/>
              </w:rPr>
              <w:t>СІН/ЛЖВ</w:t>
            </w:r>
          </w:p>
        </w:tc>
      </w:tr>
      <w:tr w:rsidR="00CA1AC7" w:rsidRPr="00EC3AEB">
        <w:tc>
          <w:tcPr>
            <w:tcW w:w="1019" w:type="pc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EC3AEB" w:rsidRPr="00830B8F" w:rsidRDefault="00EC3AEB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30B8F">
              <w:rPr>
                <w:rFonts w:ascii="Calibri" w:hAnsi="Calibri" w:cs="Calibri"/>
                <w:b/>
                <w:bCs/>
                <w:sz w:val="22"/>
                <w:szCs w:val="22"/>
              </w:rPr>
              <w:t>У виявленні</w:t>
            </w:r>
          </w:p>
        </w:tc>
        <w:tc>
          <w:tcPr>
            <w:tcW w:w="2517" w:type="pct"/>
            <w:shd w:val="clear" w:color="auto" w:fill="E6EED5"/>
          </w:tcPr>
          <w:p w:rsidR="00EC3AEB" w:rsidRPr="00830B8F" w:rsidRDefault="00EC3AEB" w:rsidP="001D465C">
            <w:pPr>
              <w:spacing w:before="60" w:after="60"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30B8F">
              <w:rPr>
                <w:rFonts w:ascii="Calibri" w:hAnsi="Calibri" w:cs="Calibri"/>
                <w:sz w:val="22"/>
                <w:szCs w:val="22"/>
              </w:rPr>
              <w:t>Частка цільової групи (ЛЖВ та СІН/ЛЖВ), які не знають про свій ВІЛ-позитивний статус (різниця між оціночною кількістю та кількістю тих, що перебувають на обліку)</w:t>
            </w:r>
          </w:p>
        </w:tc>
        <w:tc>
          <w:tcPr>
            <w:tcW w:w="739" w:type="pct"/>
            <w:shd w:val="clear" w:color="auto" w:fill="E6EED5"/>
          </w:tcPr>
          <w:p w:rsidR="00EC3AEB" w:rsidRPr="00830B8F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68%</w:t>
            </w:r>
          </w:p>
          <w:p w:rsidR="00EC3AEB" w:rsidRPr="00830B8F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25" w:type="pct"/>
            <w:shd w:val="clear" w:color="auto" w:fill="E6EED5"/>
          </w:tcPr>
          <w:p w:rsidR="00EC3AEB" w:rsidRPr="00830B8F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38,5%</w:t>
            </w:r>
          </w:p>
        </w:tc>
      </w:tr>
      <w:tr w:rsidR="00CA1AC7" w:rsidRPr="00EC3AEB">
        <w:tc>
          <w:tcPr>
            <w:tcW w:w="1019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EC3AEB" w:rsidRPr="00830B8F" w:rsidRDefault="00EC3AEB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830B8F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lastRenderedPageBreak/>
              <w:t>У залученні до системи послуг</w:t>
            </w:r>
          </w:p>
        </w:tc>
        <w:tc>
          <w:tcPr>
            <w:tcW w:w="25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830B8F" w:rsidRDefault="00EC3AEB" w:rsidP="001D465C">
            <w:pPr>
              <w:spacing w:before="60" w:after="60" w:line="240" w:lineRule="auto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ru-RU"/>
              </w:rPr>
              <w:t xml:space="preserve">Частка цільової групи з підтвердженим ВІЛ-позитивним статусом (ІФА 2), які не проходять регулярних обстежень щодо необхідності лікування (різниця між кількістю тих, хто стоїть на обліку та тих, хто регулярно проходить обстеження, особливо на </w:t>
            </w:r>
            <w:r w:rsidRPr="00830B8F">
              <w:rPr>
                <w:rFonts w:ascii="Calibri" w:hAnsi="Calibri" w:cs="Calibri"/>
                <w:sz w:val="22"/>
                <w:szCs w:val="22"/>
              </w:rPr>
              <w:t>CD</w:t>
            </w:r>
            <w:r w:rsidRPr="00830B8F">
              <w:rPr>
                <w:rFonts w:ascii="Calibri" w:hAnsi="Calibri" w:cs="Calibri"/>
                <w:sz w:val="22"/>
                <w:szCs w:val="22"/>
                <w:lang w:val="ru-RU"/>
              </w:rPr>
              <w:t>4)</w:t>
            </w:r>
          </w:p>
        </w:tc>
        <w:tc>
          <w:tcPr>
            <w:tcW w:w="7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830B8F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8,9%</w:t>
            </w:r>
          </w:p>
        </w:tc>
        <w:tc>
          <w:tcPr>
            <w:tcW w:w="7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830B8F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н/д</w:t>
            </w:r>
          </w:p>
        </w:tc>
      </w:tr>
      <w:tr w:rsidR="00CA1AC7" w:rsidRPr="00EC3AEB">
        <w:tc>
          <w:tcPr>
            <w:tcW w:w="1019" w:type="pc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EC3AEB" w:rsidRPr="00830B8F" w:rsidRDefault="00EC3AEB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30B8F">
              <w:rPr>
                <w:rFonts w:ascii="Calibri" w:hAnsi="Calibri" w:cs="Calibri"/>
                <w:b/>
                <w:bCs/>
                <w:sz w:val="22"/>
                <w:szCs w:val="22"/>
              </w:rPr>
              <w:t>У лікуванні</w:t>
            </w:r>
          </w:p>
        </w:tc>
        <w:tc>
          <w:tcPr>
            <w:tcW w:w="2517" w:type="pct"/>
            <w:shd w:val="clear" w:color="auto" w:fill="E6EED5"/>
          </w:tcPr>
          <w:p w:rsidR="00EC3AEB" w:rsidRPr="00830B8F" w:rsidRDefault="00EC3AEB" w:rsidP="001D465C">
            <w:pPr>
              <w:spacing w:before="60" w:after="60"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30B8F">
              <w:rPr>
                <w:rFonts w:ascii="Calibri" w:hAnsi="Calibri" w:cs="Calibri"/>
                <w:sz w:val="22"/>
                <w:szCs w:val="22"/>
              </w:rPr>
              <w:t>Частка пацієнтів, які потребують АРТ, але не отримують її (різниця між кількістю пацієнтів, у яких CD4 &lt;350 та кількістю пацієнтів, які знаходяться на АРТ)</w:t>
            </w:r>
          </w:p>
        </w:tc>
        <w:tc>
          <w:tcPr>
            <w:tcW w:w="739" w:type="pct"/>
            <w:shd w:val="clear" w:color="auto" w:fill="E6EED5"/>
          </w:tcPr>
          <w:p w:rsidR="00EC3AEB" w:rsidRPr="00830B8F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4,6%</w:t>
            </w:r>
          </w:p>
        </w:tc>
        <w:tc>
          <w:tcPr>
            <w:tcW w:w="725" w:type="pct"/>
            <w:shd w:val="clear" w:color="auto" w:fill="E6EED5"/>
          </w:tcPr>
          <w:p w:rsidR="00EC3AEB" w:rsidRPr="00830B8F" w:rsidRDefault="00EE152E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14,1%</w:t>
            </w:r>
          </w:p>
        </w:tc>
      </w:tr>
      <w:tr w:rsidR="00CA1AC7" w:rsidRPr="00EC3AEB">
        <w:tc>
          <w:tcPr>
            <w:tcW w:w="1019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EC3AEB" w:rsidRPr="00830B8F" w:rsidRDefault="00EC3AEB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30B8F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В утриманні </w:t>
            </w:r>
            <w:r w:rsidRPr="00830B8F">
              <w:rPr>
                <w:rFonts w:ascii="Calibri" w:hAnsi="Calibri" w:cs="Calibri"/>
                <w:b/>
                <w:bCs/>
                <w:sz w:val="22"/>
                <w:szCs w:val="22"/>
                <w:lang w:val="uk-UA"/>
              </w:rPr>
              <w:t>на</w:t>
            </w:r>
            <w:r w:rsidRPr="00830B8F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лікуванні</w:t>
            </w:r>
          </w:p>
        </w:tc>
        <w:tc>
          <w:tcPr>
            <w:tcW w:w="25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830B8F" w:rsidRDefault="00EC3AEB" w:rsidP="001D465C">
            <w:pPr>
              <w:spacing w:before="60" w:after="60" w:line="240" w:lineRule="auto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ru-RU"/>
              </w:rPr>
              <w:t>Частка пацієнтів, які розпочали АРТ, але припинили її протягом 12 місяців</w:t>
            </w:r>
          </w:p>
        </w:tc>
        <w:tc>
          <w:tcPr>
            <w:tcW w:w="7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830B8F" w:rsidRDefault="00EC3AEB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9,6%</w:t>
            </w:r>
          </w:p>
        </w:tc>
        <w:tc>
          <w:tcPr>
            <w:tcW w:w="72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EC3AEB" w:rsidRPr="00830B8F" w:rsidRDefault="00EE152E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н/д</w:t>
            </w:r>
          </w:p>
        </w:tc>
      </w:tr>
      <w:tr w:rsidR="00CA1AC7" w:rsidRPr="00EC3AEB">
        <w:tc>
          <w:tcPr>
            <w:tcW w:w="1019" w:type="pct"/>
            <w:tcBorders>
              <w:left w:val="single" w:sz="8" w:space="0" w:color="FFFFFF"/>
              <w:right w:val="single" w:sz="24" w:space="0" w:color="FFFFFF"/>
            </w:tcBorders>
            <w:shd w:val="clear" w:color="auto" w:fill="9BBB59"/>
          </w:tcPr>
          <w:p w:rsidR="00EC3AEB" w:rsidRPr="00830B8F" w:rsidRDefault="00EC3AEB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30B8F">
              <w:rPr>
                <w:rFonts w:ascii="Calibri" w:hAnsi="Calibri" w:cs="Calibri"/>
                <w:b/>
                <w:bCs/>
                <w:sz w:val="22"/>
                <w:szCs w:val="22"/>
              </w:rPr>
              <w:t>В ефективності лікування</w:t>
            </w:r>
          </w:p>
        </w:tc>
        <w:tc>
          <w:tcPr>
            <w:tcW w:w="2517" w:type="pct"/>
            <w:shd w:val="clear" w:color="auto" w:fill="E6EED5"/>
          </w:tcPr>
          <w:p w:rsidR="00EC3AEB" w:rsidRPr="00830B8F" w:rsidRDefault="00EC3AEB" w:rsidP="001D465C">
            <w:pPr>
              <w:spacing w:before="60" w:after="60" w:line="240" w:lineRule="auto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ru-RU"/>
              </w:rPr>
              <w:t>Частка пацієнтів, які отримують АРТ, але не знизили вірусне навантаження до невизначеного після  6 місяців лікування.</w:t>
            </w:r>
          </w:p>
        </w:tc>
        <w:tc>
          <w:tcPr>
            <w:tcW w:w="739" w:type="pct"/>
            <w:shd w:val="clear" w:color="auto" w:fill="E6EED5"/>
          </w:tcPr>
          <w:p w:rsidR="00EC3AEB" w:rsidRPr="00830B8F" w:rsidRDefault="00EE152E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15,3%</w:t>
            </w:r>
          </w:p>
        </w:tc>
        <w:tc>
          <w:tcPr>
            <w:tcW w:w="725" w:type="pct"/>
            <w:shd w:val="clear" w:color="auto" w:fill="E6EED5"/>
          </w:tcPr>
          <w:p w:rsidR="00EC3AEB" w:rsidRPr="00830B8F" w:rsidRDefault="00EE152E" w:rsidP="00CA1AC7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  <w:lang w:val="uk-UA"/>
              </w:rPr>
            </w:pPr>
            <w:r w:rsidRPr="00830B8F">
              <w:rPr>
                <w:rFonts w:ascii="Calibri" w:hAnsi="Calibri" w:cs="Calibri"/>
                <w:sz w:val="22"/>
                <w:szCs w:val="22"/>
                <w:lang w:val="uk-UA"/>
              </w:rPr>
              <w:t>н/д</w:t>
            </w:r>
          </w:p>
        </w:tc>
      </w:tr>
    </w:tbl>
    <w:p w:rsidR="002C6040" w:rsidRDefault="002C6040" w:rsidP="00100051">
      <w:pPr>
        <w:pStyle w:val="2"/>
        <w:jc w:val="both"/>
        <w:rPr>
          <w:rFonts w:ascii="Calibri" w:eastAsia="MS Gothic" w:hAnsi="Calibri" w:cs="Calibri"/>
          <w:bCs w:val="0"/>
          <w:caps/>
          <w:color w:val="auto"/>
        </w:rPr>
      </w:pPr>
      <w:bookmarkStart w:id="12" w:name="_Toc438997938"/>
      <w:bookmarkStart w:id="13" w:name="_Toc340506953"/>
    </w:p>
    <w:p w:rsidR="000756A0" w:rsidRPr="00D459BE" w:rsidRDefault="000756A0" w:rsidP="00100051">
      <w:pPr>
        <w:pStyle w:val="2"/>
        <w:jc w:val="both"/>
        <w:rPr>
          <w:rFonts w:ascii="Calibri" w:eastAsia="MS Gothic" w:hAnsi="Calibri" w:cs="Calibri"/>
          <w:bCs w:val="0"/>
          <w:caps/>
          <w:color w:val="auto"/>
          <w:lang w:val="uk-UA"/>
        </w:rPr>
      </w:pPr>
      <w:r w:rsidRPr="00D459BE">
        <w:rPr>
          <w:rFonts w:ascii="Calibri" w:eastAsia="MS Gothic" w:hAnsi="Calibri" w:cs="Calibri"/>
          <w:bCs w:val="0"/>
          <w:caps/>
          <w:color w:val="auto"/>
          <w:lang w:val="uk-UA"/>
        </w:rPr>
        <w:t xml:space="preserve">Мета </w:t>
      </w:r>
      <w:r w:rsidR="00506859" w:rsidRPr="00D459BE">
        <w:rPr>
          <w:rFonts w:ascii="Calibri" w:eastAsia="MS Gothic" w:hAnsi="Calibri" w:cs="Calibri"/>
          <w:bCs w:val="0"/>
          <w:caps/>
          <w:color w:val="auto"/>
          <w:lang w:val="uk-UA"/>
        </w:rPr>
        <w:t xml:space="preserve">та завдання для </w:t>
      </w:r>
      <w:r w:rsidRPr="00D459BE">
        <w:rPr>
          <w:rFonts w:ascii="Calibri" w:eastAsia="MS Gothic" w:hAnsi="Calibri" w:cs="Calibri"/>
          <w:bCs w:val="0"/>
          <w:caps/>
          <w:color w:val="auto"/>
          <w:lang w:val="uk-UA"/>
        </w:rPr>
        <w:t>покращення:</w:t>
      </w:r>
      <w:bookmarkEnd w:id="12"/>
    </w:p>
    <w:p w:rsidR="0094717C" w:rsidRPr="0094717C" w:rsidRDefault="0094717C" w:rsidP="0094717C">
      <w:pPr>
        <w:shd w:val="clear" w:color="auto" w:fill="FFFFFF"/>
        <w:spacing w:after="120" w:line="240" w:lineRule="auto"/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val="ru-RU" w:eastAsia="uk-UA"/>
        </w:rPr>
      </w:pPr>
      <w:bookmarkStart w:id="14" w:name="_Toc438997939"/>
      <w:r w:rsidRPr="0094717C">
        <w:rPr>
          <w:rFonts w:asciiTheme="minorHAnsi" w:eastAsia="Times New Roman" w:hAnsiTheme="minorHAnsi" w:cstheme="minorHAnsi"/>
          <w:b/>
          <w:color w:val="auto"/>
          <w:sz w:val="26"/>
          <w:szCs w:val="26"/>
          <w:lang w:val="ru-RU" w:eastAsia="uk-UA"/>
        </w:rPr>
        <w:t>Мета</w:t>
      </w:r>
      <w:r w:rsidRPr="0094717C">
        <w:rPr>
          <w:rFonts w:asciiTheme="minorHAnsi" w:eastAsia="Times New Roman" w:hAnsiTheme="minorHAnsi" w:cstheme="minorHAnsi"/>
          <w:color w:val="auto"/>
          <w:sz w:val="26"/>
          <w:szCs w:val="26"/>
          <w:lang w:val="ru-RU" w:eastAsia="uk-UA"/>
        </w:rPr>
        <w:t>: поліпшити континуум послуг для ЛЖВ в регіоні, зокрема ЛЖВ-СІН, шляхом застосування моделі покращення якості</w:t>
      </w:r>
    </w:p>
    <w:p w:rsidR="000756A0" w:rsidRPr="0094717C" w:rsidRDefault="000756A0" w:rsidP="0094717C">
      <w:pPr>
        <w:pStyle w:val="2"/>
        <w:jc w:val="both"/>
        <w:rPr>
          <w:rFonts w:ascii="Calibri" w:hAnsi="Calibri" w:cs="Calibri"/>
          <w:bCs w:val="0"/>
          <w:color w:val="auto"/>
          <w:lang w:val="uk-UA"/>
        </w:rPr>
      </w:pPr>
      <w:bookmarkStart w:id="15" w:name="_Toc438997940"/>
      <w:bookmarkEnd w:id="14"/>
      <w:r w:rsidRPr="0094717C">
        <w:rPr>
          <w:rFonts w:ascii="Calibri" w:hAnsi="Calibri" w:cs="Calibri"/>
          <w:bCs w:val="0"/>
          <w:color w:val="auto"/>
          <w:lang w:val="uk-UA"/>
        </w:rPr>
        <w:t>Завдання</w:t>
      </w:r>
      <w:bookmarkEnd w:id="13"/>
      <w:bookmarkEnd w:id="15"/>
      <w:r w:rsidR="00E41C8D">
        <w:rPr>
          <w:rFonts w:ascii="Calibri" w:hAnsi="Calibri" w:cs="Calibri"/>
          <w:bCs w:val="0"/>
          <w:color w:val="auto"/>
          <w:lang w:val="uk-UA"/>
        </w:rPr>
        <w:t xml:space="preserve"> до березня 2017 року</w:t>
      </w:r>
      <w:r w:rsidR="00E41C8D">
        <w:rPr>
          <w:rStyle w:val="afa"/>
          <w:rFonts w:ascii="Calibri" w:hAnsi="Calibri"/>
          <w:bCs w:val="0"/>
          <w:color w:val="auto"/>
          <w:lang w:val="uk-UA"/>
        </w:rPr>
        <w:footnoteReference w:id="7"/>
      </w:r>
      <w:r w:rsidR="00E41C8D">
        <w:rPr>
          <w:rFonts w:ascii="Calibri" w:hAnsi="Calibri" w:cs="Calibri"/>
          <w:bCs w:val="0"/>
          <w:color w:val="auto"/>
          <w:lang w:val="uk-UA"/>
        </w:rPr>
        <w:t xml:space="preserve">: </w:t>
      </w:r>
    </w:p>
    <w:p w:rsidR="00EE152E" w:rsidRPr="00EE152E" w:rsidRDefault="009C4AE0" w:rsidP="00350796">
      <w:pPr>
        <w:pStyle w:val="2"/>
        <w:numPr>
          <w:ilvl w:val="0"/>
          <w:numId w:val="2"/>
        </w:numPr>
        <w:jc w:val="both"/>
        <w:rPr>
          <w:rFonts w:ascii="Calibri" w:hAnsi="Calibri" w:cs="Calibri"/>
          <w:b w:val="0"/>
          <w:color w:val="auto"/>
          <w:lang w:val="uk-UA"/>
        </w:rPr>
      </w:pPr>
      <w:bookmarkStart w:id="16" w:name="_Toc438997941"/>
      <w:r w:rsidRPr="00EE152E">
        <w:rPr>
          <w:rFonts w:ascii="Calibri" w:hAnsi="Calibri" w:cs="Calibri"/>
          <w:b w:val="0"/>
          <w:color w:val="auto"/>
          <w:lang w:val="uk-UA"/>
        </w:rPr>
        <w:t xml:space="preserve">Знизити прогалину у виявленні </w:t>
      </w:r>
      <w:r w:rsidR="00EE152E" w:rsidRPr="00EE152E">
        <w:rPr>
          <w:rFonts w:ascii="Calibri" w:hAnsi="Calibri" w:cs="Calibri"/>
          <w:b w:val="0"/>
          <w:color w:val="auto"/>
          <w:lang w:val="uk-UA"/>
        </w:rPr>
        <w:t xml:space="preserve">ВІЛ-інфікованих осіб, </w:t>
      </w:r>
      <w:r w:rsidRPr="00EE152E">
        <w:rPr>
          <w:rFonts w:ascii="Calibri" w:hAnsi="Calibri" w:cs="Calibri"/>
          <w:b w:val="0"/>
          <w:color w:val="auto"/>
          <w:lang w:val="uk-UA"/>
        </w:rPr>
        <w:t xml:space="preserve">підвищуючи </w:t>
      </w:r>
      <w:r w:rsidR="0094717C">
        <w:rPr>
          <w:rFonts w:ascii="Calibri" w:hAnsi="Calibri" w:cs="Calibri"/>
          <w:b w:val="0"/>
          <w:color w:val="auto"/>
          <w:lang w:val="uk-UA"/>
        </w:rPr>
        <w:t>виявлення ЛЖВ до</w:t>
      </w:r>
      <w:r w:rsidR="000131A4" w:rsidRPr="00EE152E">
        <w:rPr>
          <w:rFonts w:ascii="Calibri" w:hAnsi="Calibri" w:cs="Calibri"/>
          <w:b w:val="0"/>
          <w:color w:val="auto"/>
          <w:lang w:val="uk-UA"/>
        </w:rPr>
        <w:t xml:space="preserve"> </w:t>
      </w:r>
      <w:r w:rsidR="0094717C">
        <w:rPr>
          <w:rFonts w:ascii="Calibri" w:hAnsi="Calibri" w:cs="Calibri"/>
          <w:b w:val="0"/>
          <w:color w:val="auto"/>
          <w:lang w:val="uk-UA"/>
        </w:rPr>
        <w:t>8</w:t>
      </w:r>
      <w:r w:rsidR="000131A4" w:rsidRPr="00EE152E">
        <w:rPr>
          <w:rFonts w:ascii="Calibri" w:hAnsi="Calibri" w:cs="Calibri"/>
          <w:b w:val="0"/>
          <w:color w:val="auto"/>
          <w:lang w:val="uk-UA"/>
        </w:rPr>
        <w:t>0%</w:t>
      </w:r>
      <w:bookmarkEnd w:id="16"/>
    </w:p>
    <w:p w:rsidR="0094717C" w:rsidRPr="0094717C" w:rsidRDefault="0094717C" w:rsidP="0094717C">
      <w:pPr>
        <w:numPr>
          <w:ilvl w:val="0"/>
          <w:numId w:val="2"/>
        </w:numPr>
        <w:spacing w:before="60" w:after="60" w:line="240" w:lineRule="auto"/>
        <w:rPr>
          <w:rFonts w:asciiTheme="minorHAnsi" w:hAnsiTheme="minorHAnsi" w:cstheme="minorHAnsi"/>
          <w:color w:val="auto"/>
          <w:sz w:val="26"/>
          <w:szCs w:val="26"/>
          <w:lang w:val="ru-RU"/>
        </w:rPr>
      </w:pPr>
      <w:r w:rsidRPr="0094717C">
        <w:rPr>
          <w:rFonts w:asciiTheme="minorHAnsi" w:hAnsiTheme="minorHAnsi" w:cstheme="minorHAnsi"/>
          <w:color w:val="auto"/>
          <w:sz w:val="26"/>
          <w:szCs w:val="26"/>
          <w:lang w:val="ru-RU"/>
        </w:rPr>
        <w:t>Збільшити рівень залучення ЛЖВ до системи медичного нагляду</w:t>
      </w:r>
      <w:r w:rsidR="00E41C8D">
        <w:rPr>
          <w:rFonts w:asciiTheme="minorHAnsi" w:hAnsiTheme="minorHAnsi" w:cstheme="minorHAnsi"/>
          <w:color w:val="auto"/>
          <w:sz w:val="26"/>
          <w:szCs w:val="26"/>
          <w:lang w:val="ru-RU"/>
        </w:rPr>
        <w:t xml:space="preserve"> до 60% </w:t>
      </w:r>
      <w:r w:rsidRPr="0094717C">
        <w:rPr>
          <w:rFonts w:asciiTheme="minorHAnsi" w:hAnsiTheme="minorHAnsi" w:cstheme="minorHAnsi"/>
          <w:color w:val="auto"/>
          <w:sz w:val="26"/>
          <w:szCs w:val="26"/>
          <w:lang w:val="ru-RU"/>
        </w:rPr>
        <w:t xml:space="preserve"> та утримання в ній (ЛЖВ на активному диспансерному обліку)</w:t>
      </w:r>
      <w:r w:rsidRPr="0094717C">
        <w:rPr>
          <w:rFonts w:asciiTheme="minorHAnsi" w:hAnsiTheme="minorHAnsi" w:cstheme="minorHAnsi"/>
          <w:color w:val="auto"/>
          <w:sz w:val="26"/>
          <w:szCs w:val="26"/>
        </w:rPr>
        <w:t> </w:t>
      </w:r>
      <w:r>
        <w:rPr>
          <w:rFonts w:asciiTheme="minorHAnsi" w:hAnsiTheme="minorHAnsi" w:cstheme="minorHAnsi"/>
          <w:color w:val="auto"/>
          <w:sz w:val="26"/>
          <w:szCs w:val="26"/>
          <w:lang w:val="uk-UA"/>
        </w:rPr>
        <w:t>до 90</w:t>
      </w:r>
      <w:r w:rsidRPr="0094717C">
        <w:rPr>
          <w:rFonts w:asciiTheme="minorHAnsi" w:hAnsiTheme="minorHAnsi" w:cstheme="minorHAnsi"/>
          <w:color w:val="auto"/>
          <w:sz w:val="26"/>
          <w:szCs w:val="26"/>
          <w:lang w:val="ru-RU"/>
        </w:rPr>
        <w:t>%</w:t>
      </w:r>
    </w:p>
    <w:p w:rsidR="0094717C" w:rsidRPr="0094717C" w:rsidRDefault="0094717C" w:rsidP="0094717C">
      <w:pPr>
        <w:numPr>
          <w:ilvl w:val="0"/>
          <w:numId w:val="2"/>
        </w:numPr>
        <w:spacing w:before="60" w:after="60" w:line="240" w:lineRule="auto"/>
        <w:rPr>
          <w:rFonts w:asciiTheme="minorHAnsi" w:hAnsiTheme="minorHAnsi" w:cstheme="minorHAnsi"/>
          <w:color w:val="auto"/>
          <w:sz w:val="26"/>
          <w:szCs w:val="26"/>
          <w:lang w:val="ru-RU"/>
        </w:rPr>
      </w:pPr>
      <w:r w:rsidRPr="0094717C">
        <w:rPr>
          <w:rFonts w:asciiTheme="minorHAnsi" w:hAnsiTheme="minorHAnsi" w:cstheme="minorHAnsi"/>
          <w:color w:val="auto"/>
          <w:sz w:val="26"/>
          <w:szCs w:val="26"/>
          <w:lang w:val="ru-RU"/>
        </w:rPr>
        <w:t>Збільшити охоплення ЛЖВ лікуванням АРТ до 72%</w:t>
      </w:r>
    </w:p>
    <w:p w:rsidR="000756A0" w:rsidRPr="00D459BE" w:rsidRDefault="0094717C" w:rsidP="00FE2C87">
      <w:pPr>
        <w:pStyle w:val="af0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Calibri" w:hAnsi="Calibri" w:cs="Calibri"/>
          <w:bCs/>
          <w:color w:val="auto"/>
          <w:sz w:val="26"/>
          <w:szCs w:val="26"/>
          <w:lang w:val="uk-UA"/>
        </w:rPr>
      </w:pPr>
      <w:r w:rsidRPr="0094717C">
        <w:rPr>
          <w:rFonts w:asciiTheme="minorHAnsi" w:hAnsiTheme="minorHAnsi" w:cstheme="minorHAnsi"/>
          <w:color w:val="auto"/>
          <w:sz w:val="26"/>
          <w:szCs w:val="26"/>
          <w:lang w:val="ru-RU"/>
        </w:rPr>
        <w:t>Збільшити частку ЛЖВ, які мають невизначальне вірусне навантаження до</w:t>
      </w:r>
      <w:r w:rsidRPr="0094717C">
        <w:rPr>
          <w:rFonts w:asciiTheme="minorHAnsi" w:hAnsiTheme="minorHAnsi" w:cstheme="minorHAnsi"/>
          <w:color w:val="auto"/>
          <w:sz w:val="26"/>
          <w:szCs w:val="26"/>
        </w:rPr>
        <w:t> </w:t>
      </w:r>
      <w:r>
        <w:rPr>
          <w:rFonts w:asciiTheme="minorHAnsi" w:hAnsiTheme="minorHAnsi" w:cstheme="minorHAnsi"/>
          <w:color w:val="auto"/>
          <w:sz w:val="26"/>
          <w:szCs w:val="26"/>
          <w:lang w:val="uk-UA"/>
        </w:rPr>
        <w:t>90%</w:t>
      </w:r>
      <w:r w:rsidR="00A601EA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</w:t>
      </w:r>
    </w:p>
    <w:p w:rsidR="00FE2C87" w:rsidRDefault="00FE2C87" w:rsidP="00694EC9">
      <w:pPr>
        <w:pStyle w:val="2"/>
        <w:spacing w:before="0" w:after="0"/>
        <w:jc w:val="both"/>
        <w:rPr>
          <w:rFonts w:ascii="Calibri" w:eastAsia="MS Gothic" w:hAnsi="Calibri" w:cs="Calibri"/>
          <w:bCs w:val="0"/>
          <w:caps/>
          <w:color w:val="auto"/>
          <w:lang w:val="uk-UA"/>
        </w:rPr>
      </w:pPr>
      <w:bookmarkStart w:id="17" w:name="_Toc340506954"/>
    </w:p>
    <w:p w:rsidR="000756A0" w:rsidRDefault="000756A0" w:rsidP="00FE2C87">
      <w:pPr>
        <w:pStyle w:val="2"/>
        <w:spacing w:before="0"/>
        <w:jc w:val="both"/>
        <w:rPr>
          <w:rFonts w:ascii="Calibri" w:eastAsia="MS Gothic" w:hAnsi="Calibri" w:cs="Calibri"/>
          <w:bCs w:val="0"/>
          <w:caps/>
          <w:color w:val="auto"/>
          <w:lang w:val="uk-UA"/>
        </w:rPr>
      </w:pPr>
      <w:bookmarkStart w:id="18" w:name="_Toc438997943"/>
      <w:r w:rsidRPr="00D459BE">
        <w:rPr>
          <w:rFonts w:ascii="Calibri" w:eastAsia="MS Gothic" w:hAnsi="Calibri" w:cs="Calibri"/>
          <w:bCs w:val="0"/>
          <w:caps/>
          <w:color w:val="auto"/>
          <w:lang w:val="uk-UA"/>
        </w:rPr>
        <w:t>вимірювання покращення</w:t>
      </w:r>
      <w:bookmarkEnd w:id="17"/>
      <w:bookmarkEnd w:id="18"/>
      <w:r w:rsidR="00E41C8D">
        <w:rPr>
          <w:rFonts w:ascii="Calibri" w:eastAsia="MS Gothic" w:hAnsi="Calibri" w:cs="Calibri"/>
          <w:bCs w:val="0"/>
          <w:caps/>
          <w:color w:val="auto"/>
          <w:lang w:val="uk-UA"/>
        </w:rPr>
        <w:t>:</w:t>
      </w: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668"/>
        <w:gridCol w:w="1983"/>
        <w:gridCol w:w="2528"/>
        <w:gridCol w:w="1343"/>
        <w:gridCol w:w="1208"/>
        <w:gridCol w:w="1206"/>
      </w:tblGrid>
      <w:tr w:rsidR="00935D15" w:rsidRPr="000530A1" w:rsidTr="00935D15">
        <w:trPr>
          <w:trHeight w:val="735"/>
          <w:tblHeader/>
        </w:trPr>
        <w:tc>
          <w:tcPr>
            <w:tcW w:w="83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  <w:t>Прогалина</w:t>
            </w:r>
          </w:p>
        </w:tc>
        <w:tc>
          <w:tcPr>
            <w:tcW w:w="99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  <w:t>Завдання щодо зменшення прогалини</w:t>
            </w:r>
          </w:p>
        </w:tc>
        <w:tc>
          <w:tcPr>
            <w:tcW w:w="127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  <w:t>Показник виконання завдання</w:t>
            </w:r>
          </w:p>
        </w:tc>
        <w:tc>
          <w:tcPr>
            <w:tcW w:w="67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  <w:t>Базове значення (01.01.2015 )</w:t>
            </w:r>
          </w:p>
        </w:tc>
        <w:tc>
          <w:tcPr>
            <w:tcW w:w="60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22222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lang w:val="ru-RU" w:eastAsia="uk-UA"/>
              </w:rPr>
              <w:t>Цілі на 2017 рік, % та осіб</w:t>
            </w:r>
          </w:p>
        </w:tc>
        <w:tc>
          <w:tcPr>
            <w:tcW w:w="60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22222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lang w:val="ru-RU" w:eastAsia="uk-UA"/>
              </w:rPr>
              <w:t>Цілі на 2020 рік, % та осіб</w:t>
            </w:r>
            <w:r w:rsidRPr="00935D15">
              <w:rPr>
                <w:rStyle w:val="afa"/>
                <w:rFonts w:asciiTheme="minorHAnsi" w:eastAsia="Times New Roman" w:hAnsiTheme="minorHAnsi" w:cstheme="minorHAnsi"/>
                <w:b/>
                <w:bCs/>
                <w:color w:val="222222"/>
                <w:lang w:eastAsia="uk-UA"/>
              </w:rPr>
              <w:footnoteReference w:id="8"/>
            </w:r>
          </w:p>
        </w:tc>
      </w:tr>
      <w:tr w:rsidR="00935D15" w:rsidRPr="00935D15" w:rsidTr="00935D15">
        <w:tc>
          <w:tcPr>
            <w:tcW w:w="839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val="ru-RU" w:eastAsia="uk-UA"/>
              </w:rPr>
              <w:t>1. У виявленні та постановці на диспансерний облік</w:t>
            </w:r>
          </w:p>
        </w:tc>
        <w:tc>
          <w:tcPr>
            <w:tcW w:w="9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eastAsia="uk-UA"/>
              </w:rPr>
              <w:t>Збільшити виявлення ЛЖВ</w:t>
            </w:r>
          </w:p>
        </w:tc>
        <w:tc>
          <w:tcPr>
            <w:tcW w:w="12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eastAsia="uk-UA"/>
              </w:rPr>
              <w:t>Частка ЛЖВ, яким встановлено діагноз ВІЛ-інфекції (відсоток ЛЖВ, які стоять на обліку в центрі СНІДу від оціночної чисельності ЛЖВ)</w:t>
            </w:r>
          </w:p>
        </w:tc>
        <w:tc>
          <w:tcPr>
            <w:tcW w:w="6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D25623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31,7</w:t>
            </w:r>
            <w:r w:rsidR="00E41C8D"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%</w:t>
            </w:r>
          </w:p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(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n=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1029</w:t>
            </w:r>
            <w:r w:rsidR="00830B8F"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0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)</w:t>
            </w:r>
          </w:p>
        </w:tc>
        <w:tc>
          <w:tcPr>
            <w:tcW w:w="6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E41C8D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80%</w:t>
            </w:r>
          </w:p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(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n=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2596</w:t>
            </w:r>
            <w:r w:rsidR="00830B8F"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0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)</w:t>
            </w:r>
          </w:p>
        </w:tc>
        <w:tc>
          <w:tcPr>
            <w:tcW w:w="6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E41C8D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90%</w:t>
            </w:r>
          </w:p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(n=29200)</w:t>
            </w:r>
          </w:p>
        </w:tc>
      </w:tr>
      <w:tr w:rsidR="00935D15" w:rsidRPr="00935D15" w:rsidTr="00935D15">
        <w:tc>
          <w:tcPr>
            <w:tcW w:w="839" w:type="pc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val="ru-RU" w:eastAsia="uk-UA"/>
              </w:rPr>
              <w:lastRenderedPageBreak/>
              <w:t>2. У залученні та утриманні у</w:t>
            </w: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eastAsia="uk-UA"/>
              </w:rPr>
              <w:t> </w:t>
            </w: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val="ru-RU" w:eastAsia="uk-UA"/>
              </w:rPr>
              <w:t xml:space="preserve"> системі медичних послуг</w:t>
            </w:r>
          </w:p>
        </w:tc>
        <w:tc>
          <w:tcPr>
            <w:tcW w:w="998" w:type="pct"/>
            <w:shd w:val="clear" w:color="auto" w:fill="FDE4D0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>Збільшити рівень залучення ЛЖВ до системи медичного нагляду та утримання в ній (ЛЖВ на активному диспансерному обліку)</w:t>
            </w:r>
          </w:p>
        </w:tc>
        <w:tc>
          <w:tcPr>
            <w:tcW w:w="1272" w:type="pct"/>
            <w:shd w:val="clear" w:color="auto" w:fill="FDE4D0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>Частка ЛЖВ, які проходили медобстеження в центрі СНІДу щонайменше 1 раз за останні 12 місяців (активна диспансерна група) від оціночної чисельності ЛЖВ</w:t>
            </w:r>
          </w:p>
        </w:tc>
        <w:tc>
          <w:tcPr>
            <w:tcW w:w="676" w:type="pct"/>
            <w:shd w:val="clear" w:color="auto" w:fill="FDE4D0"/>
            <w:hideMark/>
          </w:tcPr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28,7%</w:t>
            </w:r>
          </w:p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(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n=932</w:t>
            </w:r>
            <w:r w:rsidR="00830B8F"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0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)</w:t>
            </w:r>
          </w:p>
          <w:p w:rsidR="00E41C8D" w:rsidRPr="00935D15" w:rsidRDefault="0001312C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00B050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90,6</w:t>
            </w:r>
            <w:r w:rsidR="00E41C8D" w:rsidRPr="00935D15">
              <w:rPr>
                <w:rFonts w:asciiTheme="minorHAnsi" w:eastAsia="Times New Roman" w:hAnsiTheme="minorHAnsi" w:cstheme="minorHAnsi"/>
                <w:color w:val="00B050"/>
                <w:lang w:eastAsia="uk-UA"/>
              </w:rPr>
              <w:t>%</w:t>
            </w:r>
          </w:p>
        </w:tc>
        <w:tc>
          <w:tcPr>
            <w:tcW w:w="608" w:type="pct"/>
            <w:shd w:val="clear" w:color="auto" w:fill="FDE4D0"/>
            <w:hideMark/>
          </w:tcPr>
          <w:p w:rsidR="00E41C8D" w:rsidRPr="00935D15" w:rsidRDefault="00830B8F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76</w:t>
            </w:r>
            <w:r w:rsidR="00E41C8D"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%</w:t>
            </w:r>
          </w:p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</w:t>
            </w:r>
            <w:r w:rsidR="00830B8F"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24660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)</w:t>
            </w:r>
          </w:p>
          <w:p w:rsidR="00AC6292" w:rsidRPr="00935D15" w:rsidRDefault="00AC6292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9</w:t>
            </w:r>
            <w:r w:rsidR="00830B8F"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5</w:t>
            </w:r>
            <w:r w:rsidRPr="00935D15">
              <w:rPr>
                <w:rFonts w:asciiTheme="minorHAnsi" w:eastAsia="Times New Roman" w:hAnsiTheme="minorHAnsi" w:cstheme="minorHAnsi"/>
                <w:color w:val="00B050"/>
                <w:lang w:eastAsia="uk-UA"/>
              </w:rPr>
              <w:t>%</w:t>
            </w:r>
          </w:p>
        </w:tc>
        <w:tc>
          <w:tcPr>
            <w:tcW w:w="607" w:type="pct"/>
            <w:shd w:val="clear" w:color="auto" w:fill="FDE4D0"/>
            <w:hideMark/>
          </w:tcPr>
          <w:p w:rsidR="00E41C8D" w:rsidRPr="00935D15" w:rsidRDefault="00830B8F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85</w:t>
            </w:r>
            <w:r w:rsidR="00E41C8D"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%</w:t>
            </w:r>
          </w:p>
          <w:p w:rsidR="002C6040" w:rsidRPr="00935D15" w:rsidRDefault="00AC6292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(</w:t>
            </w:r>
            <w:r w:rsidR="002C6040"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n=</w:t>
            </w:r>
            <w:r w:rsidR="00830B8F"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27740)</w:t>
            </w:r>
          </w:p>
          <w:p w:rsidR="00830B8F" w:rsidRPr="00935D15" w:rsidRDefault="00830B8F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95</w:t>
            </w:r>
            <w:r w:rsidRPr="00935D15">
              <w:rPr>
                <w:rFonts w:asciiTheme="minorHAnsi" w:eastAsia="Times New Roman" w:hAnsiTheme="minorHAnsi" w:cstheme="minorHAnsi"/>
                <w:color w:val="00B050"/>
                <w:lang w:eastAsia="uk-UA"/>
              </w:rPr>
              <w:t>%</w:t>
            </w:r>
          </w:p>
        </w:tc>
      </w:tr>
      <w:tr w:rsidR="00935D15" w:rsidRPr="00935D15" w:rsidTr="00935D15">
        <w:tc>
          <w:tcPr>
            <w:tcW w:w="839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val="ru-RU" w:eastAsia="uk-UA"/>
              </w:rPr>
              <w:t>3. У залученні до лікування АРТ</w:t>
            </w:r>
          </w:p>
        </w:tc>
        <w:tc>
          <w:tcPr>
            <w:tcW w:w="9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>Збільшити охоплення ЛЖВ лікуванням АРТ</w:t>
            </w:r>
          </w:p>
        </w:tc>
        <w:tc>
          <w:tcPr>
            <w:tcW w:w="12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 xml:space="preserve">Частка пацієнтів, які отримують АРТ від оціночної </w:t>
            </w:r>
            <w:r w:rsidR="002C6040"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 xml:space="preserve"> 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>чисельності ЛЖВ</w:t>
            </w:r>
          </w:p>
        </w:tc>
        <w:tc>
          <w:tcPr>
            <w:tcW w:w="67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1</w:t>
            </w:r>
            <w:r w:rsidR="00AC6292"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3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,4</w:t>
            </w:r>
            <w:r w:rsidR="00E41C8D"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%</w:t>
            </w:r>
          </w:p>
          <w:p w:rsidR="00AC6292" w:rsidRPr="00935D15" w:rsidRDefault="00AC6292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4345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)</w:t>
            </w:r>
          </w:p>
          <w:p w:rsidR="00B26636" w:rsidRPr="00935D15" w:rsidRDefault="00B26636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46,6</w:t>
            </w:r>
            <w:r w:rsidRPr="00935D15">
              <w:rPr>
                <w:rFonts w:asciiTheme="minorHAnsi" w:eastAsia="Times New Roman" w:hAnsiTheme="minorHAnsi" w:cstheme="minorHAnsi"/>
                <w:color w:val="00B050"/>
                <w:lang w:eastAsia="uk-UA"/>
              </w:rPr>
              <w:t>%</w:t>
            </w:r>
          </w:p>
          <w:p w:rsidR="00830B8F" w:rsidRPr="00935D15" w:rsidRDefault="00830B8F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</w:p>
        </w:tc>
        <w:tc>
          <w:tcPr>
            <w:tcW w:w="6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2C6040" w:rsidRPr="00935D15" w:rsidRDefault="00E41C8D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72%</w:t>
            </w:r>
          </w:p>
          <w:p w:rsidR="00E41C8D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(n=23360)</w:t>
            </w:r>
          </w:p>
          <w:p w:rsidR="00B26636" w:rsidRPr="00935D15" w:rsidRDefault="00B26636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95%</w:t>
            </w:r>
          </w:p>
        </w:tc>
        <w:tc>
          <w:tcPr>
            <w:tcW w:w="6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hideMark/>
          </w:tcPr>
          <w:p w:rsidR="00E41C8D" w:rsidRPr="00935D15" w:rsidRDefault="00E41C8D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81%</w:t>
            </w:r>
          </w:p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(n=26280)</w:t>
            </w:r>
          </w:p>
          <w:p w:rsidR="00B26636" w:rsidRPr="00935D15" w:rsidRDefault="00B26636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95%</w:t>
            </w:r>
          </w:p>
        </w:tc>
      </w:tr>
      <w:tr w:rsidR="00935D15" w:rsidRPr="00935D15" w:rsidTr="00935D15">
        <w:tc>
          <w:tcPr>
            <w:tcW w:w="839" w:type="pct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b/>
                <w:bCs/>
                <w:color w:val="222222"/>
                <w:sz w:val="18"/>
                <w:szCs w:val="18"/>
                <w:lang w:eastAsia="uk-UA"/>
              </w:rPr>
              <w:t>4. В ефективності лікування</w:t>
            </w:r>
          </w:p>
        </w:tc>
        <w:tc>
          <w:tcPr>
            <w:tcW w:w="998" w:type="pct"/>
            <w:shd w:val="clear" w:color="auto" w:fill="FDE4D0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>Збільшити частку ЛЖВ, які мають невизначальне вірусне навантаження</w:t>
            </w:r>
          </w:p>
        </w:tc>
        <w:tc>
          <w:tcPr>
            <w:tcW w:w="1272" w:type="pct"/>
            <w:shd w:val="clear" w:color="auto" w:fill="FDE4D0"/>
            <w:hideMark/>
          </w:tcPr>
          <w:p w:rsidR="00E41C8D" w:rsidRPr="00935D15" w:rsidRDefault="00E41C8D" w:rsidP="00935D15">
            <w:pPr>
              <w:spacing w:before="120" w:after="120" w:line="240" w:lineRule="auto"/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sz w:val="18"/>
                <w:szCs w:val="18"/>
                <w:lang w:val="ru-RU" w:eastAsia="uk-UA"/>
              </w:rPr>
              <w:t>Частка пацієнтів, які мають невизначальне вірусне навантаження (ВН&lt;40 копій)</w:t>
            </w:r>
          </w:p>
        </w:tc>
        <w:tc>
          <w:tcPr>
            <w:tcW w:w="676" w:type="pct"/>
            <w:shd w:val="clear" w:color="auto" w:fill="FDE4D0"/>
            <w:hideMark/>
          </w:tcPr>
          <w:p w:rsidR="00E41C8D" w:rsidRPr="00935D15" w:rsidRDefault="00461CB1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11,2</w:t>
            </w:r>
            <w:r w:rsidR="00E41C8D"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%</w:t>
            </w:r>
          </w:p>
          <w:p w:rsidR="00461CB1" w:rsidRPr="00935D15" w:rsidRDefault="00461CB1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3642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)</w:t>
            </w:r>
          </w:p>
          <w:p w:rsidR="00461CB1" w:rsidRPr="00935D15" w:rsidRDefault="00461CB1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84,7</w:t>
            </w:r>
            <w:r w:rsidRPr="00935D15">
              <w:rPr>
                <w:rFonts w:asciiTheme="minorHAnsi" w:eastAsia="Times New Roman" w:hAnsiTheme="minorHAnsi" w:cstheme="minorHAnsi"/>
                <w:color w:val="00B050"/>
                <w:lang w:eastAsia="uk-UA"/>
              </w:rPr>
              <w:t>%</w:t>
            </w:r>
          </w:p>
        </w:tc>
        <w:tc>
          <w:tcPr>
            <w:tcW w:w="608" w:type="pct"/>
            <w:shd w:val="clear" w:color="auto" w:fill="FDE4D0"/>
            <w:hideMark/>
          </w:tcPr>
          <w:p w:rsidR="00461CB1" w:rsidRPr="00935D15" w:rsidRDefault="00461CB1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65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%</w:t>
            </w:r>
          </w:p>
          <w:p w:rsidR="00461CB1" w:rsidRPr="00935D15" w:rsidRDefault="00461CB1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(n=2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1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0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20</w:t>
            </w: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)</w:t>
            </w:r>
          </w:p>
          <w:p w:rsidR="00E41C8D" w:rsidRPr="00935D15" w:rsidRDefault="00461CB1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90%</w:t>
            </w:r>
          </w:p>
        </w:tc>
        <w:tc>
          <w:tcPr>
            <w:tcW w:w="607" w:type="pct"/>
            <w:shd w:val="clear" w:color="auto" w:fill="FDE4D0"/>
            <w:hideMark/>
          </w:tcPr>
          <w:p w:rsidR="00E41C8D" w:rsidRPr="00935D15" w:rsidRDefault="00B571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  <w:t>73</w:t>
            </w:r>
            <w:r w:rsidR="00E41C8D"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%</w:t>
            </w:r>
          </w:p>
          <w:p w:rsidR="002C6040" w:rsidRPr="00935D15" w:rsidRDefault="002C6040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222222"/>
                <w:lang w:eastAsia="uk-UA"/>
              </w:rPr>
              <w:t>(n=23685)</w:t>
            </w:r>
          </w:p>
          <w:p w:rsidR="00B26636" w:rsidRPr="00935D15" w:rsidRDefault="00B26636" w:rsidP="00935D15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color w:val="222222"/>
                <w:lang w:val="uk-UA" w:eastAsia="uk-UA"/>
              </w:rPr>
            </w:pPr>
            <w:r w:rsidRPr="00935D15">
              <w:rPr>
                <w:rFonts w:asciiTheme="minorHAnsi" w:eastAsia="Times New Roman" w:hAnsiTheme="minorHAnsi" w:cstheme="minorHAnsi"/>
                <w:color w:val="00B050"/>
                <w:lang w:val="uk-UA" w:eastAsia="uk-UA"/>
              </w:rPr>
              <w:t>90%</w:t>
            </w:r>
          </w:p>
        </w:tc>
      </w:tr>
    </w:tbl>
    <w:p w:rsidR="00461CB1" w:rsidRDefault="00461CB1" w:rsidP="0052227A">
      <w:pPr>
        <w:spacing w:before="120" w:after="120" w:line="240" w:lineRule="auto"/>
        <w:jc w:val="both"/>
        <w:rPr>
          <w:rFonts w:ascii="Calibri" w:eastAsia="MS Gothic" w:hAnsi="Calibri" w:cs="Calibri"/>
          <w:b/>
          <w:caps/>
          <w:color w:val="auto"/>
          <w:sz w:val="26"/>
          <w:szCs w:val="26"/>
          <w:lang w:val="uk-UA"/>
        </w:rPr>
      </w:pPr>
      <w:bookmarkStart w:id="19" w:name="_Toc340506956"/>
    </w:p>
    <w:p w:rsidR="000756A0" w:rsidRPr="00D459BE" w:rsidRDefault="000756A0" w:rsidP="0052227A">
      <w:pPr>
        <w:spacing w:before="120" w:after="120" w:line="240" w:lineRule="auto"/>
        <w:jc w:val="both"/>
        <w:rPr>
          <w:rFonts w:ascii="Calibri" w:eastAsia="MS Gothic" w:hAnsi="Calibri" w:cs="Calibri"/>
          <w:b/>
          <w:caps/>
          <w:color w:val="auto"/>
          <w:sz w:val="26"/>
          <w:szCs w:val="26"/>
          <w:lang w:val="uk-UA"/>
        </w:rPr>
      </w:pPr>
      <w:r w:rsidRPr="00D459BE">
        <w:rPr>
          <w:rFonts w:ascii="Calibri" w:eastAsia="MS Gothic" w:hAnsi="Calibri" w:cs="Calibri"/>
          <w:b/>
          <w:caps/>
          <w:color w:val="auto"/>
          <w:sz w:val="26"/>
          <w:szCs w:val="26"/>
          <w:lang w:val="uk-UA"/>
        </w:rPr>
        <w:t>можливі зміни для покращення</w:t>
      </w:r>
    </w:p>
    <w:p w:rsidR="000756A0" w:rsidRPr="00D459BE" w:rsidRDefault="002A346D" w:rsidP="0052227A">
      <w:pPr>
        <w:pStyle w:val="10"/>
        <w:spacing w:before="120" w:after="120" w:line="240" w:lineRule="auto"/>
        <w:jc w:val="both"/>
        <w:rPr>
          <w:rFonts w:ascii="Calibri" w:eastAsia="MS Mincho" w:hAnsi="Calibri" w:cs="Calibri"/>
          <w:b/>
          <w:bCs/>
          <w:color w:val="000000"/>
          <w:sz w:val="26"/>
          <w:szCs w:val="26"/>
          <w:lang w:val="uk-UA"/>
        </w:rPr>
      </w:pPr>
      <w:bookmarkStart w:id="20" w:name="_Toc438997944"/>
      <w:bookmarkEnd w:id="19"/>
      <w:r w:rsidRPr="00D459BE">
        <w:rPr>
          <w:rFonts w:ascii="Calibri" w:eastAsia="MS Mincho" w:hAnsi="Calibri" w:cs="Calibri"/>
          <w:b/>
          <w:bCs/>
          <w:color w:val="000000"/>
          <w:sz w:val="26"/>
          <w:szCs w:val="26"/>
          <w:lang w:val="uk-UA"/>
        </w:rPr>
        <w:t>Аналіз системи</w:t>
      </w:r>
      <w:r w:rsidR="000756A0" w:rsidRPr="00D459BE">
        <w:rPr>
          <w:rFonts w:ascii="Calibri" w:eastAsia="MS Mincho" w:hAnsi="Calibri" w:cs="Calibri"/>
          <w:b/>
          <w:bCs/>
          <w:color w:val="000000"/>
          <w:sz w:val="26"/>
          <w:szCs w:val="26"/>
          <w:lang w:val="uk-UA"/>
        </w:rPr>
        <w:t xml:space="preserve"> для розуміння причин і наслідків, а також </w:t>
      </w:r>
      <w:r w:rsidRPr="00D459BE">
        <w:rPr>
          <w:rFonts w:ascii="Calibri" w:eastAsia="MS Mincho" w:hAnsi="Calibri" w:cs="Calibri"/>
          <w:b/>
          <w:bCs/>
          <w:color w:val="000000"/>
          <w:sz w:val="26"/>
          <w:szCs w:val="26"/>
          <w:lang w:val="uk-UA"/>
        </w:rPr>
        <w:t>можливі ідеї</w:t>
      </w:r>
      <w:r w:rsidR="000756A0" w:rsidRPr="00D459BE">
        <w:rPr>
          <w:rFonts w:ascii="Calibri" w:eastAsia="MS Mincho" w:hAnsi="Calibri" w:cs="Calibri"/>
          <w:b/>
          <w:bCs/>
          <w:color w:val="000000"/>
          <w:sz w:val="26"/>
          <w:szCs w:val="26"/>
          <w:lang w:val="uk-UA"/>
        </w:rPr>
        <w:t xml:space="preserve"> щодо покращення</w:t>
      </w:r>
      <w:bookmarkEnd w:id="20"/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/>
      </w:tblPr>
      <w:tblGrid>
        <w:gridCol w:w="2532"/>
        <w:gridCol w:w="3591"/>
        <w:gridCol w:w="3813"/>
      </w:tblGrid>
      <w:tr w:rsidR="005B6C4C" w:rsidRPr="00D74EC9" w:rsidTr="00731FC0">
        <w:trPr>
          <w:tblHeader/>
        </w:trPr>
        <w:tc>
          <w:tcPr>
            <w:tcW w:w="127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2A346D" w:rsidRPr="00CA1AC7" w:rsidRDefault="002A346D" w:rsidP="00CA1AC7">
            <w:pPr>
              <w:spacing w:before="120" w:after="120" w:line="240" w:lineRule="auto"/>
              <w:jc w:val="center"/>
              <w:rPr>
                <w:rFonts w:ascii="Calibri" w:eastAsia="MS Gothic" w:hAnsi="Calibri" w:cs="Calibri"/>
                <w:b/>
                <w:bCs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eastAsia="MS Gothic" w:hAnsi="Calibri" w:cs="Calibri"/>
                <w:b/>
                <w:bCs/>
                <w:color w:val="auto"/>
                <w:sz w:val="24"/>
                <w:szCs w:val="24"/>
                <w:lang w:val="uk-UA"/>
              </w:rPr>
              <w:t>Прогалина</w:t>
            </w:r>
          </w:p>
        </w:tc>
        <w:tc>
          <w:tcPr>
            <w:tcW w:w="180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2A346D" w:rsidRPr="00CA1AC7" w:rsidRDefault="002A346D" w:rsidP="00CA1AC7">
            <w:pPr>
              <w:spacing w:before="120" w:after="120" w:line="240" w:lineRule="auto"/>
              <w:jc w:val="center"/>
              <w:rPr>
                <w:rFonts w:ascii="Calibri" w:eastAsia="MS Gothic" w:hAnsi="Calibri" w:cs="Calibri"/>
                <w:b/>
                <w:bCs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eastAsia="MS Gothic" w:hAnsi="Calibri" w:cs="Calibri"/>
                <w:b/>
                <w:bCs/>
                <w:color w:val="auto"/>
                <w:sz w:val="24"/>
                <w:szCs w:val="24"/>
                <w:lang w:val="uk-UA"/>
              </w:rPr>
              <w:t>Основні причини виникнення проблем/ перешкоди або Чому?</w:t>
            </w:r>
          </w:p>
        </w:tc>
        <w:tc>
          <w:tcPr>
            <w:tcW w:w="191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</w:tcPr>
          <w:p w:rsidR="002A346D" w:rsidRPr="00CA1AC7" w:rsidRDefault="002A346D" w:rsidP="00CA1AC7">
            <w:pPr>
              <w:spacing w:before="120" w:after="120" w:line="240" w:lineRule="auto"/>
              <w:jc w:val="center"/>
              <w:rPr>
                <w:rFonts w:ascii="Calibri" w:eastAsia="MS Gothic" w:hAnsi="Calibri" w:cs="Calibri"/>
                <w:b/>
                <w:bCs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eastAsia="MS Gothic" w:hAnsi="Calibri" w:cs="Calibri"/>
                <w:b/>
                <w:bCs/>
                <w:color w:val="auto"/>
                <w:sz w:val="24"/>
                <w:szCs w:val="24"/>
                <w:lang w:val="uk-UA"/>
              </w:rPr>
              <w:t>Потенційні ідеї з покращення для розгляду</w:t>
            </w:r>
          </w:p>
        </w:tc>
      </w:tr>
      <w:tr w:rsidR="00CA1AC7" w:rsidRPr="00D74EC9" w:rsidTr="00731FC0">
        <w:tc>
          <w:tcPr>
            <w:tcW w:w="1274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2A346D" w:rsidRPr="00CA1AC7" w:rsidRDefault="002A346D" w:rsidP="00CA1AC7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>СІН не знають свій ВІЛ-статус</w:t>
            </w:r>
          </w:p>
        </w:tc>
        <w:tc>
          <w:tcPr>
            <w:tcW w:w="1807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DDDAC"/>
          </w:tcPr>
          <w:p w:rsidR="002A346D" w:rsidRPr="00CA1AC7" w:rsidRDefault="00F45B57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 xml:space="preserve">З </w:t>
            </w:r>
            <w:r w:rsidR="00CF41C1"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 xml:space="preserve">точки зору системи </w:t>
            </w: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надання</w:t>
            </w:r>
            <w:r w:rsidR="003B08B4"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 xml:space="preserve"> </w:t>
            </w:r>
            <w:r w:rsidR="00CF41C1"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послуг</w:t>
            </w: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: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низька доступність послуг з КіТ (недостатня кількість КД, віддаленість від клієнта)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низький рівень послуг з боку медичних працівників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стигма та дискримінація до ГР та ЛЖВ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недостатня якість післятестового консультування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значні затрати часу для встановлення діагнозу стандартними методами (ІФА)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обмежене застосування швидких тестів у медичній практиці</w:t>
            </w:r>
          </w:p>
          <w:p w:rsidR="003B08B4" w:rsidRPr="00CA1AC7" w:rsidRDefault="00F45B57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 xml:space="preserve">З </w:t>
            </w:r>
            <w:r w:rsidR="00CF41C1"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точки зору пацієнта</w:t>
            </w:r>
            <w:r w:rsidR="003B08B4"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: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низька доступність послуг з КіТ (недостатня кількість та віддаленість діючих КД)</w:t>
            </w:r>
          </w:p>
          <w:p w:rsidR="00F45B57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занижена оцінки наявних (або у минулому) ризиків щодо інфікування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низький рівень довіри </w:t>
            </w:r>
            <w:r w:rsidR="00B61F96" w:rsidRPr="00CA1AC7">
              <w:rPr>
                <w:rFonts w:ascii="Calibri" w:hAnsi="Calibri" w:cs="Calibri"/>
                <w:color w:val="auto"/>
                <w:lang w:val="uk-UA"/>
              </w:rPr>
              <w:t xml:space="preserve">до осіб, які надають послуги з КіТ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(у т.ч. відсутність супроводу)</w:t>
            </w:r>
          </w:p>
          <w:p w:rsidR="003B08B4" w:rsidRPr="00CA1AC7" w:rsidRDefault="003B08B4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страх розголосу</w:t>
            </w:r>
          </w:p>
          <w:p w:rsidR="003B08B4" w:rsidRPr="00CA1AC7" w:rsidRDefault="00B61F96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недостатня поінформованість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низька мотивація щодо збереження власного здоров’я </w:t>
            </w:r>
          </w:p>
        </w:tc>
        <w:tc>
          <w:tcPr>
            <w:tcW w:w="191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B61F96" w:rsidRPr="00CA1AC7" w:rsidRDefault="00B61F96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Розширення мережі КД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Підвищення навичок з ДКТ серед медпрацівників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Подолання стигми та дискримінації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Поширення практики застосування швидких тестів для діагностики ВІЛ (наказ МОЗ №1141) 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Логістика надання профілактичних послуг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Покращення якості інформування населення</w:t>
            </w:r>
          </w:p>
          <w:p w:rsidR="002A346D" w:rsidRPr="00CA1AC7" w:rsidRDefault="002A346D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Аутріч за принципом «рівний-рівному»</w:t>
            </w:r>
          </w:p>
          <w:p w:rsidR="00F45B57" w:rsidRPr="00CA1AC7" w:rsidRDefault="00F45B57" w:rsidP="00935D15">
            <w:pPr>
              <w:pStyle w:val="af0"/>
              <w:numPr>
                <w:ilvl w:val="0"/>
                <w:numId w:val="4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Консультант «рівний-рівному»</w:t>
            </w:r>
          </w:p>
          <w:p w:rsidR="00F45B57" w:rsidRPr="00CA1AC7" w:rsidRDefault="00B61F96" w:rsidP="00935D15">
            <w:pPr>
              <w:pStyle w:val="af0"/>
              <w:numPr>
                <w:ilvl w:val="0"/>
                <w:numId w:val="4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С</w:t>
            </w:r>
            <w:r w:rsidR="00F45B57" w:rsidRPr="00CA1AC7">
              <w:rPr>
                <w:rFonts w:ascii="Calibri" w:hAnsi="Calibri" w:cs="Calibri"/>
                <w:color w:val="auto"/>
                <w:lang w:val="uk-UA"/>
              </w:rPr>
              <w:t>оціальні мережа аутріч</w:t>
            </w:r>
          </w:p>
          <w:p w:rsidR="002A346D" w:rsidRPr="00CA1AC7" w:rsidRDefault="00B61F96" w:rsidP="00935D15">
            <w:pPr>
              <w:pStyle w:val="af0"/>
              <w:numPr>
                <w:ilvl w:val="0"/>
                <w:numId w:val="4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А</w:t>
            </w:r>
            <w:r w:rsidR="00F45B57" w:rsidRPr="00CA1AC7">
              <w:rPr>
                <w:rFonts w:ascii="Calibri" w:hAnsi="Calibri" w:cs="Calibri"/>
                <w:color w:val="auto"/>
                <w:lang w:val="uk-UA"/>
              </w:rPr>
              <w:t>двокація через соціальні медіа</w:t>
            </w:r>
            <w:r w:rsidR="002A346D" w:rsidRPr="00CA1AC7">
              <w:rPr>
                <w:rFonts w:ascii="Calibri" w:hAnsi="Calibri" w:cs="Calibri"/>
                <w:color w:val="auto"/>
                <w:lang w:val="uk-UA"/>
              </w:rPr>
              <w:t xml:space="preserve"> </w:t>
            </w:r>
          </w:p>
          <w:p w:rsidR="00F45B57" w:rsidRPr="00CA1AC7" w:rsidRDefault="00B61F96" w:rsidP="00935D15">
            <w:pPr>
              <w:pStyle w:val="af0"/>
              <w:numPr>
                <w:ilvl w:val="0"/>
                <w:numId w:val="4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В</w:t>
            </w:r>
            <w:r w:rsidR="00F45B57" w:rsidRPr="00CA1AC7">
              <w:rPr>
                <w:rFonts w:ascii="Calibri" w:hAnsi="Calibri" w:cs="Calibri"/>
                <w:color w:val="auto"/>
                <w:lang w:val="uk-UA"/>
              </w:rPr>
              <w:t>провадження КіТ у закладах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,</w:t>
            </w:r>
            <w:r w:rsidR="00F45B57" w:rsidRPr="00CA1AC7">
              <w:rPr>
                <w:rFonts w:ascii="Calibri" w:hAnsi="Calibri" w:cs="Calibri"/>
                <w:color w:val="auto"/>
                <w:lang w:val="uk-UA"/>
              </w:rPr>
              <w:t xml:space="preserve"> куди звертаються СІН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 та ЛЖВ з невизначеним статусом</w:t>
            </w:r>
          </w:p>
          <w:p w:rsidR="00CF41C1" w:rsidRPr="00CA1AC7" w:rsidRDefault="00B61F96" w:rsidP="00935D15">
            <w:pPr>
              <w:pStyle w:val="af0"/>
              <w:numPr>
                <w:ilvl w:val="0"/>
                <w:numId w:val="4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Активне залучення до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профілактичних програм молодих СІН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4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Визначення СІН серед ЛЖВ, які були інфіковані ВІЛ парентеральним шляхом і перебувають на диспансерному обліку (СІН, активний СІН)</w:t>
            </w:r>
          </w:p>
        </w:tc>
      </w:tr>
      <w:tr w:rsidR="00CA1AC7" w:rsidRPr="00D74EC9" w:rsidTr="00731FC0">
        <w:tc>
          <w:tcPr>
            <w:tcW w:w="1274" w:type="pc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2A346D" w:rsidRPr="00CA1AC7" w:rsidRDefault="002A346D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lastRenderedPageBreak/>
              <w:t>СІН з позитивними результатами скринінгового тестування не проходять підтверджуючого тестування (ІФА-2)</w:t>
            </w:r>
          </w:p>
        </w:tc>
        <w:tc>
          <w:tcPr>
            <w:tcW w:w="1807" w:type="pct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CDDDAC"/>
          </w:tcPr>
          <w:p w:rsidR="00B61F96" w:rsidRPr="00CA1AC7" w:rsidRDefault="00B61F96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системи надання послуг: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недостатній рівень надання послуг з КіТ (особливо на етапі післятестового консультування)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відсутня система контролю (більшість аналізів анонімні)</w:t>
            </w:r>
          </w:p>
          <w:p w:rsidR="00CF41C1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обмежена мережа сайтів АРТ</w:t>
            </w:r>
            <w:r w:rsidR="00B61F96" w:rsidRPr="00CA1AC7">
              <w:rPr>
                <w:rFonts w:ascii="Calibri" w:hAnsi="Calibri" w:cs="Calibri"/>
                <w:color w:val="auto"/>
                <w:lang w:val="uk-UA"/>
              </w:rPr>
              <w:t xml:space="preserve"> </w:t>
            </w:r>
          </w:p>
          <w:p w:rsidR="001D5748" w:rsidRPr="00CA1AC7" w:rsidRDefault="00CF41C1" w:rsidP="00CA1AC7">
            <w:pPr>
              <w:spacing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пацієнта</w:t>
            </w:r>
            <w:r w:rsidR="001D5748" w:rsidRPr="00CA1AC7">
              <w:rPr>
                <w:rFonts w:ascii="Calibri" w:hAnsi="Calibri" w:cs="Calibri"/>
                <w:color w:val="auto"/>
                <w:lang w:val="uk-UA"/>
              </w:rPr>
              <w:t>:</w:t>
            </w:r>
          </w:p>
          <w:p w:rsidR="00B61F96" w:rsidRPr="00CA1AC7" w:rsidRDefault="00B61F96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низький рівень довіри до осіб, які надають послуги з КіТ (в частині післятестового консультування)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</w:t>
            </w:r>
            <w:r w:rsidR="002D0740" w:rsidRPr="00CA1AC7">
              <w:rPr>
                <w:rFonts w:ascii="Calibri" w:hAnsi="Calibri" w:cs="Calibri"/>
                <w:color w:val="auto"/>
                <w:lang w:val="uk-UA"/>
              </w:rPr>
              <w:t>ий рівень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 поінформован</w:t>
            </w:r>
            <w:r w:rsidR="002D0740" w:rsidRPr="00CA1AC7">
              <w:rPr>
                <w:rFonts w:ascii="Calibri" w:hAnsi="Calibri" w:cs="Calibri"/>
                <w:color w:val="auto"/>
                <w:lang w:val="uk-UA"/>
              </w:rPr>
              <w:t xml:space="preserve">ості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щодо необхідності медичного спостереження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тривалість часу  між І і ІІ ІФА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віддаленість послуг (підтвердження та взяття на облік)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страх розголосу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низька мотивація щодо збереження власного здоров’я</w:t>
            </w:r>
          </w:p>
        </w:tc>
        <w:tc>
          <w:tcPr>
            <w:tcW w:w="1919" w:type="pct"/>
            <w:shd w:val="clear" w:color="auto" w:fill="E6EED5"/>
          </w:tcPr>
          <w:p w:rsidR="00F45B57" w:rsidRPr="00CA1AC7" w:rsidRDefault="002A346D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Покращити </w:t>
            </w:r>
            <w:r w:rsidR="00F45B57" w:rsidRPr="00CA1AC7">
              <w:rPr>
                <w:rFonts w:ascii="Calibri" w:hAnsi="Calibri" w:cs="Calibri"/>
                <w:color w:val="auto"/>
                <w:lang w:val="uk-UA"/>
              </w:rPr>
              <w:t xml:space="preserve">якість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після</w:t>
            </w:r>
            <w:r w:rsidR="00F45B57" w:rsidRPr="00CA1AC7">
              <w:rPr>
                <w:rFonts w:ascii="Calibri" w:hAnsi="Calibri" w:cs="Calibri"/>
                <w:color w:val="auto"/>
                <w:lang w:val="uk-UA"/>
              </w:rPr>
              <w:t xml:space="preserve">тестового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консультування</w:t>
            </w:r>
          </w:p>
          <w:p w:rsidR="002A346D" w:rsidRPr="00CA1AC7" w:rsidRDefault="001D5748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С</w:t>
            </w:r>
            <w:r w:rsidR="002A346D" w:rsidRPr="00CA1AC7">
              <w:rPr>
                <w:rFonts w:ascii="Calibri" w:hAnsi="Calibri" w:cs="Calibri"/>
                <w:color w:val="auto"/>
                <w:lang w:val="uk-UA"/>
              </w:rPr>
              <w:t xml:space="preserve">упровід пацієнта </w:t>
            </w:r>
            <w:r w:rsidR="005B6C4C" w:rsidRPr="00CA1AC7">
              <w:rPr>
                <w:rFonts w:ascii="Calibri" w:hAnsi="Calibri" w:cs="Calibri"/>
                <w:color w:val="auto"/>
                <w:lang w:val="uk-UA"/>
              </w:rPr>
              <w:t>на підтверджуюче тестування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 </w:t>
            </w:r>
            <w:r w:rsidR="002A346D" w:rsidRPr="00CA1AC7">
              <w:rPr>
                <w:rFonts w:ascii="Calibri" w:hAnsi="Calibri" w:cs="Calibri"/>
                <w:color w:val="auto"/>
                <w:lang w:val="uk-UA"/>
              </w:rPr>
              <w:t>або інша підтримка з перенаправлення</w:t>
            </w:r>
          </w:p>
          <w:p w:rsidR="002A346D" w:rsidRPr="00CA1AC7" w:rsidRDefault="001D5748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</w:t>
            </w:r>
            <w:r w:rsidR="005B6C4C" w:rsidRPr="00CA1AC7">
              <w:rPr>
                <w:rFonts w:ascii="Calibri" w:hAnsi="Calibri" w:cs="Calibri"/>
                <w:color w:val="auto"/>
                <w:lang w:val="uk-UA"/>
              </w:rPr>
              <w:t>овернення коштів за проїзд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Мінімізація часу на встановлення діагнозу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Поширення практики застосування швидких тестів для діагностики ВІЛ (наказ МОЗ №1141) 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Наближення послуг з медичного супроводу (розширення мережі сайтів АРТ)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Звуження практики застосування анонімності під час скринінгу на ВІЛ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Посилення організації профілактичної роботи з визначенням індикаторів для НУО</w:t>
            </w:r>
          </w:p>
          <w:p w:rsidR="006F5F7C" w:rsidRPr="00CA1AC7" w:rsidRDefault="002D0740" w:rsidP="00935D15">
            <w:pPr>
              <w:pStyle w:val="af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Розробити локальний протокол з діагностики ВІЛ-інфекції та маршрут пацієнта для ЗОЗ</w:t>
            </w:r>
            <w:r w:rsidR="001D5748" w:rsidRPr="00CA1AC7">
              <w:rPr>
                <w:rFonts w:ascii="Calibri" w:hAnsi="Calibri" w:cs="Calibri"/>
                <w:color w:val="auto"/>
                <w:lang w:val="uk-UA"/>
              </w:rPr>
              <w:t>, які надають</w:t>
            </w:r>
            <w:r w:rsidR="006F5F7C" w:rsidRPr="00CA1AC7">
              <w:rPr>
                <w:rFonts w:ascii="Calibri" w:hAnsi="Calibri" w:cs="Calibri"/>
                <w:color w:val="auto"/>
                <w:lang w:val="uk-UA"/>
              </w:rPr>
              <w:t xml:space="preserve"> </w:t>
            </w:r>
            <w:r w:rsidR="001D5748" w:rsidRPr="00CA1AC7">
              <w:rPr>
                <w:rFonts w:ascii="Calibri" w:hAnsi="Calibri" w:cs="Calibri"/>
                <w:color w:val="auto"/>
                <w:lang w:val="uk-UA"/>
              </w:rPr>
              <w:t>послуги з КіТ</w:t>
            </w:r>
            <w:r w:rsidR="006F5F7C" w:rsidRPr="00CA1AC7">
              <w:rPr>
                <w:rFonts w:ascii="Calibri" w:hAnsi="Calibri" w:cs="Calibri"/>
                <w:color w:val="auto"/>
                <w:lang w:val="uk-UA"/>
              </w:rPr>
              <w:t xml:space="preserve"> </w:t>
            </w:r>
          </w:p>
          <w:p w:rsidR="00FE2C87" w:rsidRPr="00CA1AC7" w:rsidRDefault="006F5F7C" w:rsidP="00935D15">
            <w:pPr>
              <w:pStyle w:val="af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Запровадити індикатори для здійснення моніторингу і оцінки заходів з виявлення ЛЖВ</w:t>
            </w:r>
          </w:p>
          <w:p w:rsidR="006F5F7C" w:rsidRPr="00CA1AC7" w:rsidRDefault="00FE2C87" w:rsidP="00935D15">
            <w:pPr>
              <w:pStyle w:val="af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Забезпечити кращу координацію та комунікацію між ЗОЗ та НУО</w:t>
            </w:r>
          </w:p>
        </w:tc>
      </w:tr>
      <w:tr w:rsidR="00CA1AC7" w:rsidRPr="00D74EC9" w:rsidTr="00731FC0">
        <w:tc>
          <w:tcPr>
            <w:tcW w:w="1274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2A346D" w:rsidRPr="00CA1AC7" w:rsidRDefault="00CC208A" w:rsidP="00CA1AC7">
            <w:pPr>
              <w:spacing w:after="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>Особи</w:t>
            </w:r>
            <w:r w:rsidR="00CE645B"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 xml:space="preserve"> (включаючи СІН) з позитивним </w:t>
            </w: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>результатом тесту</w:t>
            </w:r>
            <w:r w:rsidR="00CE645B"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 xml:space="preserve"> не стають на облік в центрі СНІДу протягом 30 днів з отримання результату  підтверджуючого тесту</w:t>
            </w:r>
          </w:p>
        </w:tc>
        <w:tc>
          <w:tcPr>
            <w:tcW w:w="1807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DDDAC"/>
          </w:tcPr>
          <w:p w:rsidR="001D5748" w:rsidRPr="00CA1AC7" w:rsidRDefault="001D5748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системи надання послуг: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недостатній рівень надання послуг з КіТ на етапі післятестового консультування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обмежена мережа сайтів АРТ </w:t>
            </w:r>
          </w:p>
          <w:p w:rsidR="001D5748" w:rsidRPr="00CA1AC7" w:rsidRDefault="001D5748" w:rsidP="00CA1AC7">
            <w:pPr>
              <w:spacing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пацієнта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:</w:t>
            </w:r>
          </w:p>
          <w:p w:rsidR="001D5748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</w:t>
            </w:r>
            <w:r w:rsidR="002D0740" w:rsidRPr="00CA1AC7">
              <w:rPr>
                <w:rFonts w:ascii="Calibri" w:hAnsi="Calibri" w:cs="Calibri"/>
                <w:color w:val="auto"/>
                <w:lang w:val="uk-UA"/>
              </w:rPr>
              <w:t>ий рівень п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оінформован</w:t>
            </w:r>
            <w:r w:rsidR="002D0740" w:rsidRPr="00CA1AC7">
              <w:rPr>
                <w:rFonts w:ascii="Calibri" w:hAnsi="Calibri" w:cs="Calibri"/>
                <w:color w:val="auto"/>
                <w:lang w:val="uk-UA"/>
              </w:rPr>
              <w:t xml:space="preserve">ості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щодо необхідності медичного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спостереження</w:t>
            </w:r>
          </w:p>
          <w:p w:rsidR="002D0740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віддаленість послуг </w:t>
            </w:r>
          </w:p>
          <w:p w:rsidR="002D0740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страх розголосу</w:t>
            </w:r>
          </w:p>
          <w:p w:rsidR="002A346D" w:rsidRPr="00CA1AC7" w:rsidRDefault="001D5748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низька мотивація щодо збереження власного здоров’я</w:t>
            </w:r>
          </w:p>
        </w:tc>
        <w:tc>
          <w:tcPr>
            <w:tcW w:w="191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6F5F7C" w:rsidRPr="00CA1AC7" w:rsidRDefault="006F5F7C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Покращити якість післятестового консультування</w:t>
            </w:r>
          </w:p>
          <w:p w:rsidR="006F5F7C" w:rsidRPr="00CA1AC7" w:rsidRDefault="006F5F7C" w:rsidP="00935D15">
            <w:pPr>
              <w:pStyle w:val="af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Максимально спростити процедуру встановлення діагнозу</w:t>
            </w:r>
          </w:p>
          <w:p w:rsidR="006F5F7C" w:rsidRPr="00CA1AC7" w:rsidRDefault="006F5F7C" w:rsidP="00935D15">
            <w:pPr>
              <w:pStyle w:val="af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Розширити мережу сайтів АРТ (кабінетів інфекціоністів) за принципом інтегрованих послуг (КД, соціальний супровід НУО)</w:t>
            </w:r>
          </w:p>
          <w:p w:rsidR="00FE2C87" w:rsidRPr="00CA1AC7" w:rsidRDefault="00FE2C87" w:rsidP="00935D15">
            <w:pPr>
              <w:pStyle w:val="af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Поширення практики застосування швидких тестів для діагностики ВІЛ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 xml:space="preserve">(наказ МОЗ №1141) </w:t>
            </w:r>
          </w:p>
          <w:p w:rsidR="002A346D" w:rsidRPr="00CA1AC7" w:rsidRDefault="006F5F7C" w:rsidP="00CA1AC7">
            <w:pPr>
              <w:pStyle w:val="af0"/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 </w:t>
            </w:r>
          </w:p>
        </w:tc>
      </w:tr>
      <w:tr w:rsidR="00CA1AC7" w:rsidRPr="003B08B4" w:rsidTr="00731FC0">
        <w:tc>
          <w:tcPr>
            <w:tcW w:w="1274" w:type="pc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FE2C87" w:rsidRPr="00CA1AC7" w:rsidRDefault="00FE2C87" w:rsidP="00CA1AC7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lastRenderedPageBreak/>
              <w:t>ЛЖВ (включаючи СІН) не проходять обстеження на необхідність отримання АРТ протягом 30 днів з моменту підтвердження їх ВІЛ-позитивного статусу</w:t>
            </w:r>
          </w:p>
        </w:tc>
        <w:tc>
          <w:tcPr>
            <w:tcW w:w="1807" w:type="pct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CDDDAC"/>
          </w:tcPr>
          <w:p w:rsidR="00FE2C87" w:rsidRPr="00CA1AC7" w:rsidRDefault="00FE2C87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системи надання послуг:</w:t>
            </w:r>
          </w:p>
          <w:p w:rsidR="00FE2C87" w:rsidRPr="00CA1AC7" w:rsidRDefault="00FE2C87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обмежена мережа сайтів АРТ </w:t>
            </w:r>
          </w:p>
          <w:p w:rsidR="00FE2C87" w:rsidRPr="00CA1AC7" w:rsidRDefault="00FE2C87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перебої із забезпеченням лабораторії КМЦ СНІДу</w:t>
            </w:r>
          </w:p>
          <w:p w:rsidR="00FE2C87" w:rsidRPr="00CA1AC7" w:rsidRDefault="00FE2C87" w:rsidP="00CA1AC7">
            <w:pPr>
              <w:spacing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пацієнта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:</w:t>
            </w:r>
          </w:p>
          <w:p w:rsidR="00FE2C87" w:rsidRPr="00CA1AC7" w:rsidRDefault="00FE2C87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низький рівень поінформованості щодо необхідності медичного спостереження</w:t>
            </w:r>
          </w:p>
          <w:p w:rsidR="00FE2C87" w:rsidRPr="00CA1AC7" w:rsidRDefault="00FE2C87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віддаленість послуг </w:t>
            </w:r>
          </w:p>
          <w:p w:rsidR="00FE2C87" w:rsidRPr="00CA1AC7" w:rsidRDefault="00FE2C87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низька мотивація щодо збереження власного здоров’я</w:t>
            </w:r>
          </w:p>
        </w:tc>
        <w:tc>
          <w:tcPr>
            <w:tcW w:w="1919" w:type="pct"/>
            <w:shd w:val="clear" w:color="auto" w:fill="E6EED5"/>
          </w:tcPr>
          <w:p w:rsidR="00FF3433" w:rsidRPr="00CA1AC7" w:rsidRDefault="00FF3433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Наближення послуг з медичного супроводу (розширення мережі сайтів АРТ)</w:t>
            </w:r>
          </w:p>
          <w:p w:rsidR="00FF3433" w:rsidRPr="00CA1AC7" w:rsidRDefault="00FF3433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Підвищення рівня забезпечення лабораторії КМЦ СНІДу</w:t>
            </w:r>
          </w:p>
          <w:p w:rsidR="00FE2C87" w:rsidRPr="00CA1AC7" w:rsidRDefault="00FF3433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</w:t>
            </w:r>
            <w:r w:rsidR="00FE2C87" w:rsidRPr="00CA1AC7">
              <w:rPr>
                <w:rFonts w:ascii="Calibri" w:hAnsi="Calibri" w:cs="Calibri"/>
                <w:color w:val="auto"/>
                <w:lang w:val="uk-UA"/>
              </w:rPr>
              <w:t>окращити комунікацію між пацієнтом та надавачем послуги</w:t>
            </w:r>
          </w:p>
          <w:p w:rsidR="00FE2C87" w:rsidRPr="00CA1AC7" w:rsidRDefault="00FF3433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С</w:t>
            </w:r>
            <w:r w:rsidR="00FE2C87" w:rsidRPr="00CA1AC7">
              <w:rPr>
                <w:rFonts w:ascii="Calibri" w:hAnsi="Calibri" w:cs="Calibri"/>
                <w:color w:val="auto"/>
                <w:lang w:val="uk-UA"/>
              </w:rPr>
              <w:t>простити маршрут пацієнта</w:t>
            </w:r>
          </w:p>
          <w:p w:rsidR="00FE2C87" w:rsidRPr="00CA1AC7" w:rsidRDefault="00FF3433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</w:t>
            </w:r>
            <w:r w:rsidR="00FE2C87" w:rsidRPr="00CA1AC7">
              <w:rPr>
                <w:rFonts w:ascii="Calibri" w:hAnsi="Calibri" w:cs="Calibri"/>
                <w:color w:val="auto"/>
                <w:lang w:val="uk-UA"/>
              </w:rPr>
              <w:t xml:space="preserve">низити час очікування результатів аналізів </w:t>
            </w:r>
          </w:p>
          <w:p w:rsidR="00FF3433" w:rsidRPr="00CA1AC7" w:rsidRDefault="00FF3433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Посилити компонент кейс-менеджементу</w:t>
            </w:r>
          </w:p>
        </w:tc>
      </w:tr>
      <w:tr w:rsidR="00CA1AC7" w:rsidRPr="00D74EC9" w:rsidTr="00731FC0">
        <w:tc>
          <w:tcPr>
            <w:tcW w:w="1274" w:type="pc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607489" w:rsidRPr="00CA1AC7" w:rsidRDefault="00607489" w:rsidP="00CA1AC7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>ЛЖВ (включаючи СІН), які потребують АРТ не отримують її</w:t>
            </w:r>
          </w:p>
        </w:tc>
        <w:tc>
          <w:tcPr>
            <w:tcW w:w="1807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DDDAC"/>
          </w:tcPr>
          <w:p w:rsidR="00607489" w:rsidRPr="00CA1AC7" w:rsidRDefault="00607489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системи надання послуг: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обмежена мережа сайтів АРТ 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обмеження квоти АРТ для м. Києва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обмеження критеріїв призначення АРТ  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низький рівень прихильності хворих до лікування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обмежений доступ СІН до ЗПТ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обмежений доступ до діагностики та лікування ВГ</w:t>
            </w:r>
          </w:p>
          <w:p w:rsidR="00607489" w:rsidRPr="00CA1AC7" w:rsidRDefault="00607489" w:rsidP="00CA1AC7">
            <w:pPr>
              <w:spacing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пацієнта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: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низька мотивація щодо збереження власного здоров’я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віддаленість послуг 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обмежений доступ до ЗПТ</w:t>
            </w:r>
          </w:p>
          <w:p w:rsidR="002C2AC1" w:rsidRPr="00CA1AC7" w:rsidRDefault="002C2AC1" w:rsidP="00CA1AC7">
            <w:pPr>
              <w:pStyle w:val="af0"/>
              <w:spacing w:after="0" w:line="240" w:lineRule="auto"/>
              <w:ind w:left="246"/>
              <w:rPr>
                <w:rFonts w:ascii="Calibri" w:hAnsi="Calibri" w:cs="Calibri"/>
                <w:color w:val="auto"/>
                <w:lang w:val="uk-UA"/>
              </w:rPr>
            </w:pPr>
          </w:p>
        </w:tc>
        <w:tc>
          <w:tcPr>
            <w:tcW w:w="191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607489" w:rsidRPr="00CA1AC7" w:rsidRDefault="00607489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Наближення послуг з медичного супроводу (розширення мережі сайтів АРТ)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Посилити компонент кейс-менеджементу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Збільшити квоту на АРТ для м. Києва 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Запровадити оновлений клінічний протокол АРТ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Розширити мережу сайтів ЗПТ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Збільшити доступ СІН до програми ЗПТ</w:t>
            </w:r>
          </w:p>
          <w:p w:rsidR="00607489" w:rsidRPr="00CA1AC7" w:rsidRDefault="00607489" w:rsidP="00935D15">
            <w:pPr>
              <w:pStyle w:val="af0"/>
              <w:numPr>
                <w:ilvl w:val="0"/>
                <w:numId w:val="6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Забезпечити ефективне функціонування центрі інтегрованих послуг</w:t>
            </w:r>
          </w:p>
        </w:tc>
      </w:tr>
      <w:tr w:rsidR="00CA1AC7" w:rsidRPr="00FE2C87" w:rsidTr="00731FC0">
        <w:tc>
          <w:tcPr>
            <w:tcW w:w="1274" w:type="pc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9BBB59"/>
          </w:tcPr>
          <w:p w:rsidR="00D853AB" w:rsidRPr="00CA1AC7" w:rsidRDefault="00D853AB" w:rsidP="00CA1AC7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>ЛЖВ (включаючи СІН) припиняють отримувати препарати АРТ протягом 12 місяців з початку її отримання</w:t>
            </w:r>
          </w:p>
        </w:tc>
        <w:tc>
          <w:tcPr>
            <w:tcW w:w="1807" w:type="pct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CDDDAC"/>
          </w:tcPr>
          <w:p w:rsidR="00D853AB" w:rsidRPr="00CA1AC7" w:rsidRDefault="00D853AB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системи надання послуг:</w:t>
            </w:r>
          </w:p>
          <w:p w:rsidR="00D853AB" w:rsidRPr="00CA1AC7" w:rsidRDefault="00D853AB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обмежена мережа сайтів АРТ </w:t>
            </w:r>
          </w:p>
          <w:p w:rsidR="00D853AB" w:rsidRPr="00CA1AC7" w:rsidRDefault="00D853AB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низький рівень прихильності хворих до лікування</w:t>
            </w:r>
            <w:r w:rsidR="002C2AC1" w:rsidRPr="00CA1AC7">
              <w:rPr>
                <w:rFonts w:ascii="Calibri" w:hAnsi="Calibri" w:cs="Calibri"/>
                <w:color w:val="auto"/>
                <w:lang w:val="uk-UA"/>
              </w:rPr>
              <w:t xml:space="preserve"> (у т.ч. побічна дія АРП)</w:t>
            </w:r>
          </w:p>
          <w:p w:rsidR="00D853AB" w:rsidRPr="00CA1AC7" w:rsidRDefault="00D853AB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обмежений доступ СІН до ЗПТ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переміщення пацієнтів (перебування у МПВ)</w:t>
            </w:r>
          </w:p>
          <w:p w:rsidR="00D853AB" w:rsidRPr="00CA1AC7" w:rsidRDefault="00D853AB" w:rsidP="00CA1AC7">
            <w:pPr>
              <w:spacing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пацієнта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:</w:t>
            </w:r>
          </w:p>
          <w:p w:rsidR="00D853AB" w:rsidRPr="00CA1AC7" w:rsidRDefault="00D853AB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низький рівень поінформованості 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щодо необхідності АРТ (низька мотивація щодо збереження власного здоров’я)</w:t>
            </w:r>
          </w:p>
          <w:p w:rsidR="00D853AB" w:rsidRPr="00CA1AC7" w:rsidRDefault="00D853AB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віддаленість послуг </w:t>
            </w:r>
          </w:p>
          <w:p w:rsidR="002C2AC1" w:rsidRPr="00CA1AC7" w:rsidRDefault="00D853AB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обмежений доступ до ЗПТ</w:t>
            </w:r>
          </w:p>
        </w:tc>
        <w:tc>
          <w:tcPr>
            <w:tcW w:w="1919" w:type="pct"/>
            <w:shd w:val="clear" w:color="auto" w:fill="E6EED5"/>
          </w:tcPr>
          <w:p w:rsidR="002C2AC1" w:rsidRPr="00CA1AC7" w:rsidRDefault="002C2AC1" w:rsidP="00935D15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Наближення послуг з медичного супроводу (розширення мережі сайтів АРТ)</w:t>
            </w:r>
            <w:r w:rsidR="00A6020E" w:rsidRPr="00CA1AC7">
              <w:rPr>
                <w:rFonts w:ascii="Calibri" w:hAnsi="Calibri" w:cs="Calibri"/>
                <w:color w:val="auto"/>
                <w:lang w:val="uk-UA"/>
              </w:rPr>
              <w:t xml:space="preserve"> у т.ч. за принципом центрів інтегрованих послуг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7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Посилити компонент кейс-менеджементу</w:t>
            </w:r>
          </w:p>
          <w:p w:rsidR="00D853AB" w:rsidRPr="00CA1AC7" w:rsidRDefault="002C2AC1" w:rsidP="00935D15">
            <w:pPr>
              <w:pStyle w:val="af0"/>
              <w:numPr>
                <w:ilvl w:val="0"/>
                <w:numId w:val="7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Розробити систему </w:t>
            </w:r>
            <w:r w:rsidR="00D853AB" w:rsidRPr="00CA1AC7">
              <w:rPr>
                <w:rFonts w:ascii="Calibri" w:hAnsi="Calibri" w:cs="Calibri"/>
                <w:color w:val="auto"/>
                <w:lang w:val="uk-UA"/>
              </w:rPr>
              <w:t xml:space="preserve">нагадування </w:t>
            </w:r>
          </w:p>
          <w:p w:rsidR="00D853AB" w:rsidRPr="00CA1AC7" w:rsidRDefault="00D853AB" w:rsidP="00935D15">
            <w:pPr>
              <w:pStyle w:val="af0"/>
              <w:numPr>
                <w:ilvl w:val="0"/>
                <w:numId w:val="7"/>
              </w:numPr>
              <w:spacing w:before="120" w:after="12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Залучати пацієнтів до груп підтримки</w:t>
            </w:r>
          </w:p>
          <w:p w:rsidR="00A6020E" w:rsidRPr="00CA1AC7" w:rsidRDefault="00A6020E" w:rsidP="00935D15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lastRenderedPageBreak/>
              <w:t>Посилити компонент консультування щодо прихильності до лікування (МДК)</w:t>
            </w:r>
          </w:p>
          <w:p w:rsidR="00A6020E" w:rsidRPr="00CA1AC7" w:rsidRDefault="00A6020E" w:rsidP="00935D15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Покращення моніторингу побічних дій АРП</w:t>
            </w:r>
          </w:p>
          <w:p w:rsidR="00D853AB" w:rsidRPr="00CA1AC7" w:rsidRDefault="00D853AB" w:rsidP="00CA1AC7">
            <w:pPr>
              <w:pStyle w:val="af0"/>
              <w:spacing w:before="120" w:after="120" w:line="240" w:lineRule="auto"/>
              <w:ind w:left="459"/>
              <w:rPr>
                <w:rFonts w:ascii="Calibri" w:hAnsi="Calibri" w:cs="Calibri"/>
                <w:color w:val="auto"/>
                <w:lang w:val="uk-UA"/>
              </w:rPr>
            </w:pPr>
          </w:p>
        </w:tc>
      </w:tr>
      <w:tr w:rsidR="00CA1AC7" w:rsidRPr="00D74EC9" w:rsidTr="00731FC0">
        <w:tc>
          <w:tcPr>
            <w:tcW w:w="12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9BBB59"/>
          </w:tcPr>
          <w:p w:rsidR="002C2AC1" w:rsidRPr="00CA1AC7" w:rsidRDefault="002C2AC1" w:rsidP="00CA1AC7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lastRenderedPageBreak/>
              <w:t xml:space="preserve">ЛЖВ (включаючи СІН), які знаходяться на АРТ не досягають невизначеного вірусного навантаження( </w:t>
            </w: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ru-RU"/>
              </w:rPr>
              <w:t>&lt;40</w:t>
            </w:r>
            <w:r w:rsidRPr="00CA1AC7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 xml:space="preserve"> копій)</w:t>
            </w:r>
          </w:p>
        </w:tc>
        <w:tc>
          <w:tcPr>
            <w:tcW w:w="180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2C2AC1" w:rsidRPr="00CA1AC7" w:rsidRDefault="002C2AC1" w:rsidP="00CA1AC7">
            <w:pPr>
              <w:spacing w:after="0" w:line="240" w:lineRule="auto"/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системи надання послуг: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низький рівень прихильності хворих до лікування (порушення режиму прийому)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наявність супутньої патології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резистентність до АРП 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вживання наркотичних та психоактивних речовин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обмежений доступ СІН до ЗПТ</w:t>
            </w:r>
          </w:p>
          <w:p w:rsidR="002C2AC1" w:rsidRPr="00CA1AC7" w:rsidRDefault="002C2AC1" w:rsidP="00CA1AC7">
            <w:pPr>
              <w:spacing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b/>
                <w:color w:val="auto"/>
                <w:sz w:val="24"/>
                <w:szCs w:val="24"/>
                <w:lang w:val="uk-UA"/>
              </w:rPr>
              <w:t>З точки зору пацієнта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: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sz w:val="24"/>
                <w:szCs w:val="24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низький рівень поінформованості щодо особливостей  АРТ 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віддаленість послуг </w:t>
            </w:r>
          </w:p>
          <w:p w:rsidR="002C2AC1" w:rsidRPr="00CA1AC7" w:rsidRDefault="002C2AC1" w:rsidP="00935D15">
            <w:pPr>
              <w:pStyle w:val="af0"/>
              <w:numPr>
                <w:ilvl w:val="0"/>
                <w:numId w:val="20"/>
              </w:numPr>
              <w:spacing w:after="0" w:line="240" w:lineRule="auto"/>
              <w:ind w:left="246" w:hanging="246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обмежений доступ до ЗПТ</w:t>
            </w:r>
          </w:p>
        </w:tc>
        <w:tc>
          <w:tcPr>
            <w:tcW w:w="191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DAC"/>
          </w:tcPr>
          <w:p w:rsidR="002C2AC1" w:rsidRPr="00CA1AC7" w:rsidRDefault="002C2AC1" w:rsidP="00935D15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Посилити компонент консультування щодо прихильності до лікування (МДК)</w:t>
            </w:r>
          </w:p>
          <w:p w:rsidR="00A6020E" w:rsidRPr="00CA1AC7" w:rsidRDefault="00A6020E" w:rsidP="00935D15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Розширення доступу до реабілітаційних програм</w:t>
            </w:r>
          </w:p>
          <w:p w:rsidR="00A6020E" w:rsidRPr="00CA1AC7" w:rsidRDefault="00A6020E" w:rsidP="00935D15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>Розширення доступу до ЗПТ</w:t>
            </w:r>
          </w:p>
          <w:p w:rsidR="002C2AC1" w:rsidRPr="00CA1AC7" w:rsidRDefault="00A6020E" w:rsidP="00935D15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 Моніторинг</w:t>
            </w:r>
            <w:r w:rsidR="002C2AC1" w:rsidRPr="00CA1AC7">
              <w:rPr>
                <w:rFonts w:ascii="Calibri" w:hAnsi="Calibri" w:cs="Calibri"/>
                <w:color w:val="auto"/>
                <w:lang w:val="uk-UA"/>
              </w:rPr>
              <w:t xml:space="preserve"> резистентності до АР</w:t>
            </w:r>
            <w:r w:rsidRPr="00CA1AC7">
              <w:rPr>
                <w:rFonts w:ascii="Calibri" w:hAnsi="Calibri" w:cs="Calibri"/>
                <w:color w:val="auto"/>
                <w:lang w:val="uk-UA"/>
              </w:rPr>
              <w:t>П</w:t>
            </w:r>
          </w:p>
          <w:p w:rsidR="00A6020E" w:rsidRPr="00CA1AC7" w:rsidRDefault="00A6020E" w:rsidP="00935D15">
            <w:pPr>
              <w:pStyle w:val="af0"/>
              <w:numPr>
                <w:ilvl w:val="0"/>
                <w:numId w:val="8"/>
              </w:numPr>
              <w:spacing w:after="0" w:line="240" w:lineRule="auto"/>
              <w:ind w:left="459" w:hanging="283"/>
              <w:rPr>
                <w:rFonts w:ascii="Calibri" w:hAnsi="Calibri" w:cs="Calibri"/>
                <w:color w:val="auto"/>
                <w:lang w:val="uk-UA"/>
              </w:rPr>
            </w:pPr>
            <w:r w:rsidRPr="00CA1AC7">
              <w:rPr>
                <w:rFonts w:ascii="Calibri" w:hAnsi="Calibri" w:cs="Calibri"/>
                <w:color w:val="auto"/>
                <w:lang w:val="uk-UA"/>
              </w:rPr>
              <w:t xml:space="preserve">Покращення доступу хворих на ВІЛ/СНІД до профілактики та лікування опортуністичних інфекцій та супутніх захворювань </w:t>
            </w:r>
          </w:p>
          <w:p w:rsidR="00A6020E" w:rsidRPr="00CA1AC7" w:rsidRDefault="00A6020E" w:rsidP="00CA1AC7">
            <w:pPr>
              <w:pStyle w:val="af0"/>
              <w:spacing w:after="0" w:line="240" w:lineRule="auto"/>
              <w:ind w:left="459"/>
              <w:rPr>
                <w:rFonts w:ascii="Calibri" w:hAnsi="Calibri" w:cs="Calibri"/>
                <w:color w:val="auto"/>
                <w:lang w:val="uk-UA"/>
              </w:rPr>
            </w:pPr>
          </w:p>
        </w:tc>
      </w:tr>
    </w:tbl>
    <w:p w:rsidR="00694EC9" w:rsidRPr="00FE2C87" w:rsidRDefault="00694EC9" w:rsidP="0052227A">
      <w:pPr>
        <w:spacing w:before="120" w:after="120" w:line="240" w:lineRule="auto"/>
        <w:jc w:val="both"/>
        <w:rPr>
          <w:rFonts w:ascii="Calibri" w:hAnsi="Calibri" w:cs="Calibri"/>
          <w:lang w:val="uk-UA"/>
        </w:rPr>
      </w:pPr>
    </w:p>
    <w:p w:rsidR="009A7C55" w:rsidRPr="005D0ADE" w:rsidRDefault="009A7C55" w:rsidP="005D0ADE">
      <w:pPr>
        <w:spacing w:before="120" w:after="120" w:line="240" w:lineRule="auto"/>
        <w:jc w:val="center"/>
        <w:rPr>
          <w:rFonts w:ascii="Calibri" w:hAnsi="Calibri" w:cs="Calibri"/>
          <w:b/>
          <w:color w:val="auto"/>
          <w:sz w:val="28"/>
          <w:szCs w:val="28"/>
          <w:lang w:val="uk-UA"/>
        </w:rPr>
      </w:pPr>
      <w:r w:rsidRPr="005D0ADE">
        <w:rPr>
          <w:rFonts w:ascii="Calibri" w:hAnsi="Calibri" w:cs="Calibri"/>
          <w:b/>
          <w:color w:val="auto"/>
          <w:sz w:val="28"/>
          <w:szCs w:val="28"/>
          <w:lang w:val="uk-UA"/>
        </w:rPr>
        <w:t>ОБСЯГ ТА СТРУКТУРА КОЛАБОРАТИВУ</w:t>
      </w:r>
    </w:p>
    <w:p w:rsidR="009A7C55" w:rsidRPr="005D0ADE" w:rsidRDefault="009A7C55" w:rsidP="0052227A">
      <w:pPr>
        <w:spacing w:before="120" w:after="120" w:line="240" w:lineRule="auto"/>
        <w:jc w:val="both"/>
        <w:rPr>
          <w:rFonts w:ascii="Calibri" w:hAnsi="Calibri" w:cs="Calibri"/>
          <w:b/>
          <w:color w:val="C00000"/>
          <w:sz w:val="28"/>
          <w:szCs w:val="28"/>
          <w:lang w:val="uk-UA"/>
        </w:rPr>
      </w:pPr>
      <w:r w:rsidRPr="005D0ADE">
        <w:rPr>
          <w:rFonts w:ascii="Calibri" w:hAnsi="Calibri" w:cs="Calibri"/>
          <w:b/>
          <w:color w:val="C00000"/>
          <w:sz w:val="28"/>
          <w:szCs w:val="28"/>
          <w:lang w:val="uk-UA"/>
        </w:rPr>
        <w:t>Обсяг колаборативу</w:t>
      </w:r>
    </w:p>
    <w:p w:rsidR="009A7C55" w:rsidRPr="00461CB1" w:rsidRDefault="00004320" w:rsidP="0052227A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Колаборатив </w:t>
      </w:r>
      <w:r w:rsidR="009A7C55" w:rsidRPr="00D459BE">
        <w:rPr>
          <w:rFonts w:ascii="Calibri" w:hAnsi="Calibri" w:cs="Calibri"/>
          <w:color w:val="auto"/>
          <w:sz w:val="26"/>
          <w:szCs w:val="26"/>
          <w:lang w:val="uk-UA"/>
        </w:rPr>
        <w:t>отримає користь через покращення</w:t>
      </w:r>
      <w:r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досягнуті на рівні </w:t>
      </w:r>
      <w:r w:rsidR="001930FA" w:rsidRPr="00461CB1">
        <w:rPr>
          <w:rFonts w:ascii="Calibri" w:hAnsi="Calibri" w:cs="Calibri"/>
          <w:color w:val="auto"/>
          <w:sz w:val="26"/>
          <w:szCs w:val="26"/>
          <w:lang w:val="uk-UA"/>
        </w:rPr>
        <w:t>міських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</w:t>
      </w:r>
      <w:r w:rsidRPr="00461CB1">
        <w:rPr>
          <w:rFonts w:ascii="Calibri" w:hAnsi="Calibri" w:cs="Calibri"/>
          <w:color w:val="auto"/>
          <w:sz w:val="26"/>
          <w:szCs w:val="26"/>
          <w:lang w:val="uk-UA"/>
        </w:rPr>
        <w:t>закладів надання послуг (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>Київського міського ц</w:t>
      </w:r>
      <w:r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ентру 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>профілактики та боротьби зі С</w:t>
      </w:r>
      <w:r w:rsidRPr="00461CB1">
        <w:rPr>
          <w:rFonts w:ascii="Calibri" w:hAnsi="Calibri" w:cs="Calibri"/>
          <w:color w:val="auto"/>
          <w:sz w:val="26"/>
          <w:szCs w:val="26"/>
          <w:lang w:val="uk-UA"/>
        </w:rPr>
        <w:t>НІД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>ом</w:t>
      </w:r>
      <w:r w:rsidR="00FF711A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, 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>Київської міської клінічної наркологічної лікарні «Соціотерапія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», ТМО «Фтизіатрія», ТМО «Дерматовенерологія»</w:t>
      </w:r>
      <w:r w:rsidR="00FF711A" w:rsidRPr="00461CB1">
        <w:rPr>
          <w:rFonts w:ascii="Calibri" w:hAnsi="Calibri" w:cs="Calibri"/>
          <w:color w:val="auto"/>
          <w:sz w:val="26"/>
          <w:szCs w:val="26"/>
          <w:lang w:val="uk-UA"/>
        </w:rPr>
        <w:t>).</w:t>
      </w:r>
    </w:p>
    <w:p w:rsidR="00FF711A" w:rsidRPr="00D459BE" w:rsidRDefault="00FF711A" w:rsidP="0052227A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 xml:space="preserve">Географічний фокус </w:t>
      </w:r>
      <w:r w:rsidR="00A3675C" w:rsidRPr="00D459BE">
        <w:rPr>
          <w:rFonts w:ascii="Calibri" w:hAnsi="Calibri" w:cs="Calibri"/>
          <w:color w:val="auto"/>
          <w:sz w:val="26"/>
          <w:szCs w:val="26"/>
          <w:lang w:val="ru-RU"/>
        </w:rPr>
        <w:t>з</w:t>
      </w:r>
      <w:r w:rsidR="00343304" w:rsidRPr="00D459BE">
        <w:rPr>
          <w:rFonts w:ascii="Calibri" w:hAnsi="Calibri" w:cs="Calibri"/>
          <w:color w:val="auto"/>
          <w:sz w:val="26"/>
          <w:szCs w:val="26"/>
          <w:lang w:val="ru-RU"/>
        </w:rPr>
        <w:t>усиль з покращення якості буде спрямований</w:t>
      </w: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 xml:space="preserve"> на район</w:t>
      </w:r>
      <w:r w:rsidR="00461CB1">
        <w:rPr>
          <w:rFonts w:ascii="Calibri" w:hAnsi="Calibri" w:cs="Calibri"/>
          <w:color w:val="auto"/>
          <w:sz w:val="26"/>
          <w:szCs w:val="26"/>
          <w:lang w:val="ru-RU"/>
        </w:rPr>
        <w:t>и</w:t>
      </w:r>
      <w:r w:rsidR="00A3675C" w:rsidRPr="00D459BE">
        <w:rPr>
          <w:rFonts w:ascii="Calibri" w:hAnsi="Calibri" w:cs="Calibri"/>
          <w:color w:val="auto"/>
          <w:sz w:val="26"/>
          <w:szCs w:val="26"/>
          <w:lang w:val="ru-RU"/>
        </w:rPr>
        <w:t xml:space="preserve">, які мають АРТ-сайти, </w:t>
      </w:r>
      <w:r w:rsidR="00343304" w:rsidRPr="00D459BE">
        <w:rPr>
          <w:rFonts w:ascii="Calibri" w:hAnsi="Calibri" w:cs="Calibri"/>
          <w:color w:val="auto"/>
          <w:sz w:val="26"/>
          <w:szCs w:val="26"/>
          <w:lang w:val="ru-RU"/>
        </w:rPr>
        <w:t>з метою виконання визначених завдань.</w:t>
      </w:r>
    </w:p>
    <w:p w:rsidR="00343304" w:rsidRPr="00D459BE" w:rsidRDefault="00343304" w:rsidP="0052227A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 xml:space="preserve">Заклади, які мають бути залучені у визначених районах: 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>Київськ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ий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міськ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ий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центр профілактики та боротьби зі СНІДом, Київськ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а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міськ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а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клінічн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а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наркологічн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а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лікарн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я</w:t>
      </w:r>
      <w:r w:rsidR="00461CB1" w:rsidRPr="00461CB1">
        <w:rPr>
          <w:rFonts w:ascii="Calibri" w:hAnsi="Calibri" w:cs="Calibri"/>
          <w:color w:val="auto"/>
          <w:sz w:val="26"/>
          <w:szCs w:val="26"/>
          <w:lang w:val="uk-UA"/>
        </w:rPr>
        <w:t xml:space="preserve"> «Соціотерапія</w:t>
      </w:r>
      <w:r w:rsidR="00461CB1">
        <w:rPr>
          <w:rFonts w:ascii="Calibri" w:hAnsi="Calibri" w:cs="Calibri"/>
          <w:color w:val="auto"/>
          <w:sz w:val="26"/>
          <w:szCs w:val="26"/>
          <w:lang w:val="uk-UA"/>
        </w:rPr>
        <w:t>», заклади ТМО «Фтизіатрія», заклади ТМО «Дерматовенерологія»</w:t>
      </w: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 xml:space="preserve">, </w:t>
      </w:r>
      <w:r w:rsidR="00461CB1">
        <w:rPr>
          <w:rFonts w:ascii="Calibri" w:hAnsi="Calibri" w:cs="Calibri"/>
          <w:color w:val="auto"/>
          <w:sz w:val="26"/>
          <w:szCs w:val="26"/>
          <w:lang w:val="ru-RU"/>
        </w:rPr>
        <w:t xml:space="preserve">багатопрофільні клінічні лікарні для дорослих, ЗОЗ </w:t>
      </w:r>
      <w:r w:rsidR="00F13F08">
        <w:rPr>
          <w:rFonts w:ascii="Calibri" w:hAnsi="Calibri" w:cs="Calibri"/>
          <w:color w:val="auto"/>
          <w:sz w:val="26"/>
          <w:szCs w:val="26"/>
          <w:lang w:val="ru-RU"/>
        </w:rPr>
        <w:t>первинної ланки (районного підпорядкування), Київське міське відділення ВБО «</w:t>
      </w: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>Мережа людей, які живуть з ВІЛ</w:t>
      </w:r>
      <w:r w:rsidR="00F13F08">
        <w:rPr>
          <w:rFonts w:ascii="Calibri" w:hAnsi="Calibri" w:cs="Calibri"/>
          <w:color w:val="auto"/>
          <w:sz w:val="26"/>
          <w:szCs w:val="26"/>
          <w:lang w:val="ru-RU"/>
        </w:rPr>
        <w:t>», інші громадські організації</w:t>
      </w: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>.</w:t>
      </w:r>
    </w:p>
    <w:p w:rsidR="00343304" w:rsidRDefault="00343304" w:rsidP="0052227A">
      <w:pPr>
        <w:spacing w:before="120" w:after="120" w:line="240" w:lineRule="auto"/>
        <w:jc w:val="both"/>
        <w:rPr>
          <w:rFonts w:ascii="Calibri" w:hAnsi="Calibri" w:cs="Calibri"/>
          <w:color w:val="auto"/>
          <w:sz w:val="26"/>
          <w:szCs w:val="26"/>
          <w:lang w:val="ru-RU"/>
        </w:rPr>
      </w:pP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 xml:space="preserve">Базуючись на даних критеріях, </w:t>
      </w:r>
      <w:r w:rsidR="00F13F08">
        <w:rPr>
          <w:rFonts w:ascii="Calibri" w:hAnsi="Calibri" w:cs="Calibri"/>
          <w:color w:val="auto"/>
          <w:sz w:val="26"/>
          <w:szCs w:val="26"/>
          <w:lang w:val="ru-RU"/>
        </w:rPr>
        <w:t xml:space="preserve">до реалізації проекту залучені ЗОЗ </w:t>
      </w:r>
      <w:r w:rsidRPr="00D459BE">
        <w:rPr>
          <w:rFonts w:ascii="Calibri" w:hAnsi="Calibri" w:cs="Calibri"/>
          <w:color w:val="auto"/>
          <w:sz w:val="26"/>
          <w:szCs w:val="26"/>
          <w:lang w:val="ru-RU"/>
        </w:rPr>
        <w:t>наступні райони, заклади та партнери є залученими до колаборативу.</w:t>
      </w:r>
    </w:p>
    <w:tbl>
      <w:tblPr>
        <w:tblW w:w="4911" w:type="pct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C0"/>
      </w:tblPr>
      <w:tblGrid>
        <w:gridCol w:w="1828"/>
        <w:gridCol w:w="4334"/>
        <w:gridCol w:w="3794"/>
      </w:tblGrid>
      <w:tr w:rsidR="00343304" w:rsidRPr="00162F93" w:rsidTr="005D0ADE">
        <w:trPr>
          <w:tblHeader/>
          <w:tblCellSpacing w:w="20" w:type="dxa"/>
        </w:trPr>
        <w:tc>
          <w:tcPr>
            <w:tcW w:w="888" w:type="pct"/>
            <w:shd w:val="clear" w:color="auto" w:fill="auto"/>
          </w:tcPr>
          <w:p w:rsidR="00343304" w:rsidRPr="00162F93" w:rsidRDefault="00343304" w:rsidP="00162F93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color w:val="auto"/>
                <w:sz w:val="26"/>
                <w:szCs w:val="26"/>
                <w:lang w:val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6"/>
                <w:szCs w:val="26"/>
                <w:lang w:val="uk-UA"/>
              </w:rPr>
              <w:lastRenderedPageBreak/>
              <w:t>Район</w:t>
            </w:r>
          </w:p>
        </w:tc>
        <w:tc>
          <w:tcPr>
            <w:tcW w:w="2156" w:type="pct"/>
            <w:shd w:val="clear" w:color="auto" w:fill="auto"/>
          </w:tcPr>
          <w:p w:rsidR="00343304" w:rsidRPr="00162F93" w:rsidRDefault="00343304" w:rsidP="00162F93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color w:val="auto"/>
                <w:sz w:val="26"/>
                <w:szCs w:val="26"/>
                <w:lang w:val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6"/>
                <w:szCs w:val="26"/>
                <w:lang w:val="uk-UA"/>
              </w:rPr>
              <w:t>Заклад</w:t>
            </w:r>
          </w:p>
        </w:tc>
        <w:tc>
          <w:tcPr>
            <w:tcW w:w="1875" w:type="pct"/>
            <w:shd w:val="clear" w:color="auto" w:fill="auto"/>
          </w:tcPr>
          <w:p w:rsidR="00343304" w:rsidRPr="00162F93" w:rsidRDefault="00343304" w:rsidP="00162F93">
            <w:pPr>
              <w:spacing w:before="120" w:after="0" w:line="240" w:lineRule="auto"/>
              <w:jc w:val="center"/>
              <w:rPr>
                <w:rFonts w:ascii="Calibri" w:hAnsi="Calibri" w:cs="Calibri"/>
                <w:b/>
                <w:color w:val="auto"/>
                <w:sz w:val="26"/>
                <w:szCs w:val="26"/>
                <w:lang w:val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6"/>
                <w:szCs w:val="26"/>
                <w:lang w:val="uk-UA"/>
              </w:rPr>
              <w:t xml:space="preserve">Інші партнери </w:t>
            </w:r>
          </w:p>
        </w:tc>
      </w:tr>
      <w:tr w:rsidR="00343304" w:rsidRPr="00162F93" w:rsidTr="005D0ADE">
        <w:trPr>
          <w:tblCellSpacing w:w="20" w:type="dxa"/>
        </w:trPr>
        <w:tc>
          <w:tcPr>
            <w:tcW w:w="888" w:type="pct"/>
            <w:shd w:val="clear" w:color="auto" w:fill="auto"/>
          </w:tcPr>
          <w:p w:rsidR="00343304" w:rsidRPr="00162F93" w:rsidRDefault="001930FA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Святошинський</w:t>
            </w:r>
          </w:p>
        </w:tc>
        <w:tc>
          <w:tcPr>
            <w:tcW w:w="2156" w:type="pct"/>
            <w:shd w:val="clear" w:color="auto" w:fill="auto"/>
          </w:tcPr>
          <w:p w:rsidR="00C228C2" w:rsidRPr="00162F93" w:rsidRDefault="00C228C2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- 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Кабінет лікаря-інфекціоніста, кабінет «Довіра», кабінет соціального працівника (Святошинський район, вул. Відпочинку, 11 на базі амбулаторно-поліклінічного відділення Київського міського центру профілактики та боротьби зі СНІДом Київської міської клінічної лікарні №5) </w:t>
            </w:r>
          </w:p>
          <w:p w:rsidR="00746346" w:rsidRPr="00162F93" w:rsidRDefault="00C228C2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- </w:t>
            </w:r>
            <w:r w:rsidR="00746346" w:rsidRPr="00162F93">
              <w:rPr>
                <w:rFonts w:ascii="Calibri" w:hAnsi="Calibri" w:cs="Calibri"/>
                <w:iCs/>
                <w:color w:val="auto"/>
                <w:lang w:val="uk-UA"/>
              </w:rPr>
              <w:t>Київська міська клінічна лікарня № 4 (вул. Солом’янська, 17)</w:t>
            </w:r>
          </w:p>
          <w:p w:rsidR="00C228C2" w:rsidRPr="00162F93" w:rsidRDefault="00746346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</w:t>
            </w:r>
            <w:r w:rsidR="00C228C2" w:rsidRPr="00162F93">
              <w:rPr>
                <w:rFonts w:ascii="Calibri" w:hAnsi="Calibri" w:cs="Calibri"/>
                <w:iCs/>
                <w:color w:val="auto"/>
                <w:lang w:val="uk-UA"/>
              </w:rPr>
              <w:t>Київська міська клінічна лікарня №5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 (вул. Відпочинку, 11)</w:t>
            </w:r>
          </w:p>
          <w:p w:rsidR="005064C1" w:rsidRPr="00162F93" w:rsidRDefault="005064C1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клінічна лікарня № 6 (пр-т Комарова, 3)</w:t>
            </w:r>
          </w:p>
          <w:p w:rsidR="00746346" w:rsidRPr="003E3D51" w:rsidRDefault="00746346" w:rsidP="00162F93">
            <w:pPr>
              <w:spacing w:before="120" w:after="0" w:line="240" w:lineRule="auto"/>
              <w:rPr>
                <w:rFonts w:ascii="Calibri" w:hAnsi="Calibri" w:cs="Calibri"/>
                <w:bCs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Київська міська клінічна лікарня №7 </w:t>
            </w:r>
            <w:r w:rsidRPr="00162F93">
              <w:rPr>
                <w:rFonts w:ascii="Calibri" w:hAnsi="Calibri" w:cs="Calibri"/>
                <w:bCs/>
                <w:iCs/>
                <w:color w:val="auto"/>
                <w:lang w:val="uk-UA"/>
              </w:rPr>
              <w:t xml:space="preserve">(вул. </w:t>
            </w:r>
            <w:r w:rsidRPr="003E3D51">
              <w:rPr>
                <w:rFonts w:ascii="Calibri" w:hAnsi="Calibri" w:cs="Calibri"/>
                <w:bCs/>
                <w:iCs/>
                <w:color w:val="auto"/>
                <w:lang w:val="uk-UA"/>
              </w:rPr>
              <w:t>Котельникова, 95)</w:t>
            </w:r>
          </w:p>
          <w:p w:rsidR="00746346" w:rsidRPr="00162F93" w:rsidRDefault="00746346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туберкульозна лікарня № 2 (м. Ірпінь, смт. Гостомель)</w:t>
            </w:r>
          </w:p>
          <w:p w:rsidR="00746346" w:rsidRPr="00162F93" w:rsidRDefault="00746346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клінічна лікарня № 14 (вул. Зоологічна, 3)</w:t>
            </w:r>
          </w:p>
          <w:p w:rsidR="00F133E6" w:rsidRPr="00162F93" w:rsidRDefault="00F133E6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-4"/>
                <w:lang w:val="uk-UA"/>
              </w:rPr>
              <w:t xml:space="preserve">- Шкірно-венерологічний диспансер № 3 Святошинського р-ну  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(вул. Верховинна, 13)</w:t>
            </w:r>
          </w:p>
          <w:p w:rsidR="00EA664A" w:rsidRPr="00162F93" w:rsidRDefault="00EA664A" w:rsidP="00162F93">
            <w:pPr>
              <w:spacing w:before="120" w:after="0" w:line="240" w:lineRule="auto"/>
              <w:rPr>
                <w:rFonts w:ascii="Calibri" w:hAnsi="Calibri"/>
                <w:iCs/>
                <w:color w:val="auto"/>
                <w:lang w:val="ru-RU"/>
              </w:rPr>
            </w:pPr>
            <w:r w:rsidRPr="00162F93">
              <w:rPr>
                <w:rFonts w:ascii="Calibri" w:hAnsi="Calibri"/>
                <w:iCs/>
                <w:color w:val="auto"/>
                <w:lang w:val="ru-RU"/>
              </w:rPr>
              <w:t>- КНП «Консультативно-діагностичний центр» Святошинського району м. Києва (вул. Симиренка, 10)</w:t>
            </w:r>
          </w:p>
          <w:p w:rsidR="00343304" w:rsidRPr="00162F93" w:rsidRDefault="00746346" w:rsidP="00162F93">
            <w:pPr>
              <w:spacing w:before="120" w:after="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інші </w:t>
            </w:r>
            <w:r w:rsidR="0046486F"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ЗОЗ 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Святошинського району</w:t>
            </w:r>
          </w:p>
        </w:tc>
        <w:tc>
          <w:tcPr>
            <w:tcW w:w="1875" w:type="pct"/>
            <w:shd w:val="clear" w:color="auto" w:fill="auto"/>
          </w:tcPr>
          <w:p w:rsidR="00AF0845" w:rsidRPr="00162F93" w:rsidRDefault="00AF084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Київське міське відділення всеукраїнської благодійної організації «Всеукраїнська мережа людей, що живуть з ВІЛ/СНІД»</w:t>
            </w:r>
          </w:p>
          <w:p w:rsidR="00AF0845" w:rsidRPr="00162F93" w:rsidRDefault="00AF084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 xml:space="preserve">- Міжнародний благодійний фонд «Вертикаль» </w:t>
            </w:r>
          </w:p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«Всеукраїнський благодійний фонд «Дроп Ін Центр»</w:t>
            </w:r>
          </w:p>
          <w:p w:rsidR="00AF0845" w:rsidRPr="00162F93" w:rsidRDefault="00AF084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bCs/>
                <w:iCs/>
                <w:color w:val="auto"/>
                <w:shd w:val="clear" w:color="auto" w:fill="FFFFFF"/>
                <w:lang w:val="uk-UA"/>
              </w:rPr>
              <w:t>- Громадська організація «Гей-альянс</w:t>
            </w: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»</w:t>
            </w:r>
          </w:p>
          <w:p w:rsidR="00AF0845" w:rsidRPr="00162F93" w:rsidRDefault="00AF084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Благодійна організація «Допоможи життю»</w:t>
            </w:r>
          </w:p>
          <w:p w:rsidR="00AF0845" w:rsidRPr="00162F93" w:rsidRDefault="00AF0845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- Громадська організація «Клуб «Еней»</w:t>
            </w:r>
          </w:p>
          <w:p w:rsidR="005064C1" w:rsidRPr="00162F93" w:rsidRDefault="005064C1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«КОНВІКТУС УКРАЇНА»</w:t>
            </w:r>
          </w:p>
          <w:p w:rsidR="005064C1" w:rsidRPr="00162F93" w:rsidRDefault="005064C1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bCs/>
                <w:iCs/>
                <w:color w:val="auto"/>
                <w:shd w:val="clear" w:color="auto" w:fill="FFFFFF"/>
                <w:lang w:val="uk-UA"/>
              </w:rPr>
              <w:t>- Громадська організація «Центр психосоціальної реабілітації хімічно залежної молоді «Крок за кроком</w:t>
            </w: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»</w:t>
            </w:r>
          </w:p>
          <w:p w:rsidR="005064C1" w:rsidRPr="00162F93" w:rsidRDefault="005064C1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Громадська організація «Соціум-ХХІ»</w:t>
            </w:r>
          </w:p>
          <w:p w:rsidR="00A63310" w:rsidRPr="00162F93" w:rsidRDefault="00A63310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 xml:space="preserve">- Районний центр соціальних служб для сімії, дітей і молоді </w:t>
            </w:r>
          </w:p>
          <w:p w:rsidR="00343304" w:rsidRPr="00162F93" w:rsidRDefault="00AF0845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 xml:space="preserve">-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Фонд «АНТИСПИД» в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Україні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—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AHF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(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AIDS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Healthcare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Foundation</w:t>
            </w:r>
          </w:p>
        </w:tc>
      </w:tr>
      <w:tr w:rsidR="00343304" w:rsidRPr="00162F93" w:rsidTr="005D0ADE">
        <w:trPr>
          <w:tblCellSpacing w:w="20" w:type="dxa"/>
        </w:trPr>
        <w:tc>
          <w:tcPr>
            <w:tcW w:w="888" w:type="pct"/>
            <w:shd w:val="clear" w:color="auto" w:fill="auto"/>
          </w:tcPr>
          <w:p w:rsidR="00343304" w:rsidRPr="00162F93" w:rsidRDefault="001930FA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Голосіївський</w:t>
            </w:r>
          </w:p>
        </w:tc>
        <w:tc>
          <w:tcPr>
            <w:tcW w:w="2156" w:type="pct"/>
            <w:shd w:val="clear" w:color="auto" w:fill="auto"/>
          </w:tcPr>
          <w:p w:rsidR="00E51E78" w:rsidRPr="00162F93" w:rsidRDefault="00AF37A1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</w:t>
            </w:r>
            <w:r w:rsidR="00E51E78"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Кабінет лікаря-інфекціоніста, кабінет «Довіра», кабінет соціального працівника (Голосіївський район, проспект Голосіївський 59/а  на базі </w:t>
            </w:r>
            <w:r w:rsidR="00E51E78" w:rsidRPr="00162F93">
              <w:rPr>
                <w:rFonts w:ascii="Calibri" w:hAnsi="Calibri" w:cs="Calibri"/>
                <w:iCs/>
                <w:color w:val="auto"/>
                <w:lang w:val="ru-RU"/>
              </w:rPr>
              <w:t>КНП «Консультативно-діагностичний центр» Голосіївського району м. Києва</w:t>
            </w:r>
            <w:r w:rsidR="00E51E78" w:rsidRPr="00162F93">
              <w:rPr>
                <w:rFonts w:ascii="Calibri" w:hAnsi="Calibri" w:cs="Calibri"/>
                <w:iCs/>
                <w:color w:val="auto"/>
                <w:lang w:val="uk-UA"/>
              </w:rPr>
              <w:t>)</w:t>
            </w:r>
          </w:p>
          <w:p w:rsidR="00E51E78" w:rsidRPr="00162F93" w:rsidRDefault="00AF37A1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iCs/>
                <w:color w:val="auto"/>
                <w:lang w:val="uk-UA"/>
              </w:rPr>
              <w:t xml:space="preserve">- </w:t>
            </w:r>
            <w:r w:rsidR="00E51E78" w:rsidRPr="00731FC0">
              <w:rPr>
                <w:rFonts w:ascii="Calibri" w:hAnsi="Calibri" w:cs="Calibri"/>
                <w:iCs/>
                <w:color w:val="auto"/>
                <w:lang w:val="uk-UA"/>
              </w:rPr>
              <w:t>ТМО «Фтизіатрія»</w:t>
            </w:r>
            <w:r w:rsidR="00E51E78"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 у місті Києві (Голосіївський район, вул. Васильківська, 35)</w:t>
            </w:r>
          </w:p>
          <w:p w:rsidR="00343304" w:rsidRPr="00162F93" w:rsidRDefault="009B356A" w:rsidP="00162F93">
            <w:pPr>
              <w:spacing w:before="120" w:after="0" w:line="240" w:lineRule="auto"/>
              <w:rPr>
                <w:rFonts w:ascii="Calibri" w:eastAsia="Times New Roman" w:hAnsi="Calibri"/>
                <w:color w:val="auto"/>
                <w:lang w:val="uk-UA" w:eastAsia="ru-RU" w:bidi="ta-IN"/>
              </w:rPr>
            </w:pPr>
            <w:r w:rsidRPr="00162F93">
              <w:rPr>
                <w:rFonts w:ascii="Calibri" w:hAnsi="Calibri" w:cs="Calibri"/>
                <w:bCs/>
                <w:color w:val="auto"/>
                <w:lang w:val="uk-UA"/>
              </w:rPr>
              <w:t>- Київська міська клінічна наркологічна лікарня «Соціотерапія» (</w:t>
            </w:r>
            <w:r w:rsidRPr="00162F93">
              <w:rPr>
                <w:rFonts w:ascii="Calibri" w:hAnsi="Calibri"/>
                <w:color w:val="auto"/>
                <w:shd w:val="clear" w:color="auto" w:fill="FFFFFF"/>
                <w:lang w:val="uk-UA"/>
              </w:rPr>
              <w:t>Деміївський провулок, 5А</w:t>
            </w:r>
            <w:r w:rsidRPr="00162F93">
              <w:rPr>
                <w:rFonts w:ascii="Calibri" w:eastAsia="Times New Roman" w:hAnsi="Calibri"/>
                <w:color w:val="auto"/>
                <w:lang w:val="uk-UA" w:eastAsia="ru-RU" w:bidi="ta-IN"/>
              </w:rPr>
              <w:t>)</w:t>
            </w:r>
          </w:p>
          <w:p w:rsidR="00472DC5" w:rsidRPr="00162F93" w:rsidRDefault="00472DC5" w:rsidP="00162F93">
            <w:pPr>
              <w:spacing w:before="120" w:after="0" w:line="240" w:lineRule="auto"/>
              <w:rPr>
                <w:rFonts w:ascii="Calibri" w:hAnsi="Calibri"/>
                <w:color w:val="auto"/>
                <w:lang w:val="ru-RU"/>
              </w:rPr>
            </w:pPr>
            <w:r w:rsidRPr="00162F93">
              <w:rPr>
                <w:rFonts w:ascii="Calibri" w:hAnsi="Calibri"/>
                <w:color w:val="auto"/>
                <w:lang w:val="ru-RU"/>
              </w:rPr>
              <w:t>- Комунальне некомерційне підприємство „Консультативно-діагностичний центр” (КНП „КДЦ”) Голосіївського району м. Києва (пр-т 40-річчя Жовтня, 59-А)</w:t>
            </w:r>
          </w:p>
          <w:p w:rsidR="00D74EC9" w:rsidRDefault="00D74EC9" w:rsidP="00D74EC9">
            <w:pPr>
              <w:spacing w:before="120" w:after="0" w:line="240" w:lineRule="auto"/>
              <w:rPr>
                <w:rFonts w:ascii="Calibri" w:hAnsi="Calibri" w:cs="Calibri"/>
                <w:color w:val="auto"/>
                <w:lang w:val="uk-UA"/>
              </w:rPr>
            </w:pPr>
            <w:r>
              <w:rPr>
                <w:rFonts w:ascii="Calibri" w:hAnsi="Calibri" w:cs="Calibri"/>
                <w:color w:val="auto"/>
                <w:lang w:val="uk-UA"/>
              </w:rPr>
              <w:t xml:space="preserve">- Київська міська клінічна лікарня №10 </w:t>
            </w:r>
            <w:r w:rsidRPr="00630066">
              <w:rPr>
                <w:rFonts w:ascii="Calibri" w:hAnsi="Calibri" w:cs="Calibri"/>
                <w:color w:val="auto"/>
                <w:lang w:val="uk-UA"/>
              </w:rPr>
              <w:t>(вул. 40 - річчя Жовтня, 59-б)</w:t>
            </w:r>
          </w:p>
          <w:p w:rsidR="00C02633" w:rsidRPr="00162F93" w:rsidRDefault="00C02633" w:rsidP="00162F93">
            <w:pPr>
              <w:spacing w:before="120" w:after="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- 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інші ЗОЗ </w:t>
            </w:r>
            <w:r w:rsidRPr="00162F93">
              <w:rPr>
                <w:rFonts w:ascii="Calibri" w:hAnsi="Calibri"/>
                <w:color w:val="auto"/>
                <w:lang w:val="ru-RU"/>
              </w:rPr>
              <w:t>Голосіївського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 району</w:t>
            </w:r>
          </w:p>
        </w:tc>
        <w:tc>
          <w:tcPr>
            <w:tcW w:w="1875" w:type="pct"/>
            <w:shd w:val="clear" w:color="auto" w:fill="auto"/>
          </w:tcPr>
          <w:p w:rsidR="009B356A" w:rsidRPr="00162F93" w:rsidRDefault="009B356A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Київське міське відділення всеукраїнської благодійної організації «Всеукраїнська мережа людей, що живуть з ВІЛ/СНІД»</w:t>
            </w:r>
          </w:p>
          <w:p w:rsidR="009B356A" w:rsidRPr="00162F93" w:rsidRDefault="009B356A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 xml:space="preserve">- Міжнародний благодійний фонд «Вертикаль» </w:t>
            </w:r>
          </w:p>
          <w:p w:rsidR="009B356A" w:rsidRPr="00162F93" w:rsidRDefault="009B356A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- Громадська організація «Клуб «Еней»</w:t>
            </w:r>
          </w:p>
          <w:p w:rsidR="00AF6495" w:rsidRPr="00162F93" w:rsidRDefault="009B356A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«КОНВІКТУС УКРАЇНА»</w:t>
            </w:r>
          </w:p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«Всеукраїнський благодійний фонд «Дроп Ін Центр»</w:t>
            </w:r>
          </w:p>
          <w:p w:rsidR="009B356A" w:rsidRPr="00162F93" w:rsidRDefault="009B356A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bCs/>
                <w:iCs/>
                <w:color w:val="auto"/>
                <w:shd w:val="clear" w:color="auto" w:fill="FFFFFF"/>
                <w:lang w:val="uk-UA"/>
              </w:rPr>
              <w:t>- Громадська організація «Центр психосоціальної реабілітації хімічно залежної молоді «Крок за кроком</w:t>
            </w: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»</w:t>
            </w:r>
          </w:p>
          <w:p w:rsidR="009B356A" w:rsidRPr="00162F93" w:rsidRDefault="009B356A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Громадська організація «Соціум-ХХІ»</w:t>
            </w:r>
          </w:p>
          <w:p w:rsidR="009B356A" w:rsidRPr="00162F93" w:rsidRDefault="009B356A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 xml:space="preserve">- Районний центр соціальних служб </w:t>
            </w: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lastRenderedPageBreak/>
              <w:t xml:space="preserve">для сімії, дітей і молоді </w:t>
            </w:r>
          </w:p>
          <w:p w:rsidR="00343304" w:rsidRPr="00162F93" w:rsidRDefault="009B356A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 xml:space="preserve">-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Фонд «АНТИСПИД» в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Україні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—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AHF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(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AIDS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Healthcare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Foundation</w:t>
            </w:r>
          </w:p>
        </w:tc>
      </w:tr>
      <w:tr w:rsidR="00343304" w:rsidRPr="00162F93" w:rsidTr="005D0ADE">
        <w:trPr>
          <w:tblCellSpacing w:w="20" w:type="dxa"/>
        </w:trPr>
        <w:tc>
          <w:tcPr>
            <w:tcW w:w="888" w:type="pct"/>
            <w:shd w:val="clear" w:color="auto" w:fill="auto"/>
          </w:tcPr>
          <w:p w:rsidR="00343304" w:rsidRPr="00162F93" w:rsidRDefault="001930FA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lastRenderedPageBreak/>
              <w:t>Деснянський</w:t>
            </w:r>
          </w:p>
        </w:tc>
        <w:tc>
          <w:tcPr>
            <w:tcW w:w="2156" w:type="pct"/>
            <w:shd w:val="clear" w:color="auto" w:fill="auto"/>
          </w:tcPr>
          <w:p w:rsidR="00AF39FF" w:rsidRPr="00162F93" w:rsidRDefault="00AF39F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Кабінет лікаря-інфекціоніста, кабінет «Довіра», кабінет соціального працівника (Деснянський район, вул. Висоцького, 8 на базі Шкірно-венерологічного диспансеру №2)</w:t>
            </w:r>
          </w:p>
          <w:p w:rsidR="00AF39FF" w:rsidRPr="00162F93" w:rsidRDefault="00AF39F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туберкульозна лікарня № 1 з диспансерним відділенням (Дарницький район, Харківське шосе, 121/3)</w:t>
            </w:r>
          </w:p>
          <w:p w:rsidR="00AF39FF" w:rsidRPr="00162F93" w:rsidRDefault="00AF39F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ru-RU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</w:t>
            </w:r>
            <w:r w:rsidRPr="00162F93">
              <w:rPr>
                <w:rFonts w:ascii="Calibri" w:hAnsi="Calibri" w:cs="Calibri"/>
                <w:iCs/>
                <w:color w:val="auto"/>
                <w:lang w:val="ru-RU"/>
              </w:rPr>
              <w:t xml:space="preserve">Шкірно-венерологічний диспансер № 2 </w:t>
            </w:r>
            <w:r w:rsidRPr="00162F93">
              <w:rPr>
                <w:rFonts w:ascii="Calibri" w:hAnsi="Calibri" w:cs="Calibri"/>
                <w:bCs/>
                <w:iCs/>
                <w:color w:val="auto"/>
                <w:spacing w:val="-6"/>
                <w:lang w:val="ru-RU"/>
              </w:rPr>
              <w:t>Деснянського р-ну</w:t>
            </w:r>
            <w:r w:rsidRPr="00162F93">
              <w:rPr>
                <w:rFonts w:ascii="Calibri" w:hAnsi="Calibri" w:cs="Calibri"/>
                <w:iCs/>
                <w:color w:val="auto"/>
                <w:spacing w:val="-4"/>
                <w:lang w:val="ru-RU"/>
              </w:rPr>
              <w:t xml:space="preserve"> </w:t>
            </w:r>
            <w:r w:rsidRPr="00162F93">
              <w:rPr>
                <w:rFonts w:ascii="Calibri" w:hAnsi="Calibri" w:cs="Calibri"/>
                <w:iCs/>
                <w:color w:val="auto"/>
                <w:lang w:val="ru-RU"/>
              </w:rPr>
              <w:t>(б-р Висоцького, 8)</w:t>
            </w:r>
          </w:p>
          <w:p w:rsidR="00AF39FF" w:rsidRPr="00162F93" w:rsidRDefault="00AF39F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клінічна лікарня № 1</w:t>
            </w:r>
            <w:r w:rsidRPr="00162F93">
              <w:rPr>
                <w:rFonts w:ascii="Calibri" w:hAnsi="Calibri" w:cs="Calibri"/>
                <w:iCs/>
                <w:color w:val="auto"/>
                <w:spacing w:val="-2"/>
                <w:lang w:val="uk-UA"/>
              </w:rPr>
              <w:t xml:space="preserve"> (Харківське шосе, 121)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 Київська міська клінічна лікарня № 2 (вул. Краківська, 13)</w:t>
            </w:r>
          </w:p>
          <w:p w:rsidR="00AF39FF" w:rsidRPr="00162F93" w:rsidRDefault="00AF39FF" w:rsidP="00162F93">
            <w:pPr>
              <w:spacing w:before="120" w:after="0" w:line="240" w:lineRule="auto"/>
              <w:rPr>
                <w:rFonts w:ascii="Calibri" w:hAnsi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клінічна лікарня № 3 (вул. П.Запорожця, 26)</w:t>
            </w:r>
            <w:r w:rsidRPr="00162F93">
              <w:rPr>
                <w:rFonts w:ascii="Calibri" w:hAnsi="Calibri"/>
                <w:iCs/>
                <w:color w:val="auto"/>
                <w:lang w:val="uk-UA"/>
              </w:rPr>
              <w:t xml:space="preserve"> </w:t>
            </w:r>
          </w:p>
          <w:p w:rsidR="00AF39FF" w:rsidRPr="00162F93" w:rsidRDefault="00AF39FF" w:rsidP="00162F93">
            <w:pPr>
              <w:spacing w:before="120" w:after="0" w:line="240" w:lineRule="auto"/>
              <w:rPr>
                <w:rFonts w:ascii="Calibri" w:hAnsi="Calibri"/>
                <w:iCs/>
                <w:color w:val="auto"/>
                <w:lang w:val="ru-RU"/>
              </w:rPr>
            </w:pPr>
            <w:r w:rsidRPr="00162F93">
              <w:rPr>
                <w:rFonts w:ascii="Calibri" w:hAnsi="Calibri"/>
                <w:iCs/>
                <w:color w:val="auto"/>
                <w:lang w:val="uk-UA"/>
              </w:rPr>
              <w:t xml:space="preserve">- КНП «Консультативно-діагностичний центр» Деснянського району м. Києва (вул. </w:t>
            </w:r>
            <w:r w:rsidRPr="00162F93">
              <w:rPr>
                <w:rFonts w:ascii="Calibri" w:hAnsi="Calibri"/>
                <w:iCs/>
                <w:color w:val="auto"/>
                <w:lang w:val="ru-RU"/>
              </w:rPr>
              <w:t>Закревського, 81/1)</w:t>
            </w:r>
          </w:p>
          <w:p w:rsidR="00357B25" w:rsidRPr="00162F93" w:rsidRDefault="002A3FEA" w:rsidP="00162F93">
            <w:pPr>
              <w:spacing w:before="120" w:after="0" w:line="240" w:lineRule="auto"/>
              <w:rPr>
                <w:rFonts w:asciiTheme="minorHAnsi" w:hAnsiTheme="minorHAnsi" w:cstheme="minorHAnsi"/>
                <w:iCs/>
                <w:color w:val="auto"/>
                <w:lang w:val="uk-UA"/>
              </w:rPr>
            </w:pPr>
            <w:r w:rsidRPr="00162F93">
              <w:rPr>
                <w:rFonts w:asciiTheme="minorHAnsi" w:hAnsiTheme="minorHAnsi" w:cstheme="minorHAnsi"/>
                <w:color w:val="auto"/>
                <w:lang w:val="ru-RU"/>
              </w:rPr>
              <w:t xml:space="preserve">- </w:t>
            </w:r>
            <w:r w:rsidRPr="00162F93">
              <w:rPr>
                <w:rFonts w:ascii="Calibri" w:hAnsi="Calibri" w:cs="Calibri"/>
                <w:color w:val="auto"/>
                <w:lang w:val="ru-RU"/>
              </w:rPr>
              <w:t>Київська міська клінічна лікарня швидкої медичної допомоги</w:t>
            </w:r>
            <w:r w:rsidRPr="00162F93">
              <w:rPr>
                <w:rFonts w:asciiTheme="minorHAnsi" w:hAnsiTheme="minorHAnsi" w:cstheme="minorHAnsi"/>
                <w:color w:val="auto"/>
                <w:lang w:val="ru-RU"/>
              </w:rPr>
              <w:t xml:space="preserve"> (</w:t>
            </w:r>
            <w:r w:rsidRPr="00162F93">
              <w:rPr>
                <w:rFonts w:ascii="Calibri" w:hAnsi="Calibri" w:cs="Calibri"/>
                <w:color w:val="auto"/>
                <w:lang w:val="ru-RU"/>
              </w:rPr>
              <w:t xml:space="preserve">вул. </w:t>
            </w:r>
            <w:r w:rsidRPr="00162F93">
              <w:rPr>
                <w:rFonts w:ascii="Calibri" w:hAnsi="Calibri" w:cs="Calibri"/>
                <w:color w:val="auto"/>
              </w:rPr>
              <w:t>Братиславська, 3</w:t>
            </w:r>
            <w:r w:rsidRPr="00162F93">
              <w:rPr>
                <w:rFonts w:asciiTheme="minorHAnsi" w:hAnsiTheme="minorHAnsi" w:cstheme="minorHAnsi"/>
                <w:color w:val="auto"/>
                <w:lang w:val="uk-UA"/>
              </w:rPr>
              <w:t>)</w:t>
            </w:r>
          </w:p>
          <w:p w:rsidR="00343304" w:rsidRPr="00162F93" w:rsidRDefault="00AF39FF" w:rsidP="00162F93">
            <w:pPr>
              <w:spacing w:before="120" w:after="0" w:line="240" w:lineRule="auto"/>
              <w:rPr>
                <w:rFonts w:ascii="Calibri" w:hAnsi="Calibri" w:cs="Calibri"/>
                <w:color w:val="auto"/>
                <w:lang w:val="ru-RU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інші ЗОЗ </w:t>
            </w:r>
            <w:r w:rsidR="004262BF" w:rsidRPr="00162F93">
              <w:rPr>
                <w:rFonts w:ascii="Calibri" w:hAnsi="Calibri" w:cs="Calibri"/>
                <w:iCs/>
                <w:color w:val="auto"/>
                <w:lang w:val="uk-UA"/>
              </w:rPr>
              <w:t>Деснянського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 району</w:t>
            </w:r>
          </w:p>
        </w:tc>
        <w:tc>
          <w:tcPr>
            <w:tcW w:w="1875" w:type="pct"/>
            <w:shd w:val="clear" w:color="auto" w:fill="auto"/>
          </w:tcPr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Київське міське відділення всеукраїнської благодійної організації «Всеукраїнська мережа людей, що живуть з ВІЛ/СНІД»</w:t>
            </w:r>
          </w:p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 xml:space="preserve">- Міжнародний благодійний фонд «Вертикаль» </w:t>
            </w:r>
          </w:p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«Всеукраїнський благодійний фонд «Дроп Ін Центр»</w:t>
            </w:r>
          </w:p>
          <w:p w:rsidR="00AF6495" w:rsidRPr="00162F93" w:rsidRDefault="00AF6495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- Громадська організація «Клуб «Еней»</w:t>
            </w:r>
          </w:p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«КОНВІКТУС УКРАЇНА»</w:t>
            </w:r>
          </w:p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bCs/>
                <w:iCs/>
                <w:color w:val="auto"/>
                <w:shd w:val="clear" w:color="auto" w:fill="FFFFFF"/>
                <w:lang w:val="uk-UA"/>
              </w:rPr>
              <w:t>- Громадська організація «Центр психосоціальної реабілітації хімічно залежної молоді «Крок за кроком</w:t>
            </w: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»</w:t>
            </w:r>
          </w:p>
          <w:p w:rsidR="00AF6495" w:rsidRPr="00162F93" w:rsidRDefault="00AF6495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Громадська організація «Соціум-ХХІ»</w:t>
            </w:r>
          </w:p>
          <w:p w:rsidR="00AF6495" w:rsidRPr="00162F93" w:rsidRDefault="00AF6495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 xml:space="preserve">- Районний центр соціальних служб для сімії, дітей і молоді </w:t>
            </w:r>
          </w:p>
          <w:p w:rsidR="00343304" w:rsidRPr="00162F93" w:rsidRDefault="00AF6495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 xml:space="preserve">-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Фонд «АНТИСПИД» в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Україні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—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AHF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(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AIDS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Healthcare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Foundation</w:t>
            </w:r>
          </w:p>
        </w:tc>
      </w:tr>
      <w:tr w:rsidR="004262BF" w:rsidRPr="00162F93" w:rsidTr="005D0ADE">
        <w:trPr>
          <w:tblCellSpacing w:w="20" w:type="dxa"/>
        </w:trPr>
        <w:tc>
          <w:tcPr>
            <w:tcW w:w="888" w:type="pct"/>
            <w:shd w:val="clear" w:color="auto" w:fill="auto"/>
          </w:tcPr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Дніпровський</w:t>
            </w:r>
          </w:p>
        </w:tc>
        <w:tc>
          <w:tcPr>
            <w:tcW w:w="2156" w:type="pct"/>
            <w:shd w:val="clear" w:color="auto" w:fill="auto"/>
          </w:tcPr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Кабінет лікаря-інфекціоніста, кабінет «Довіра», кабінет соціального працівника (Дніпровський район, вул. Луначарського, 5 на базі </w:t>
            </w:r>
            <w:r w:rsidRPr="00162F93">
              <w:rPr>
                <w:rFonts w:ascii="Calibri" w:hAnsi="Calibri" w:cs="Calibri"/>
                <w:bCs/>
                <w:iCs/>
                <w:color w:val="auto"/>
                <w:lang w:val="uk-UA"/>
              </w:rPr>
              <w:t>КНП «Консультативно-діагностичний центр» Дніпровського району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)</w:t>
            </w:r>
          </w:p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- Київська міська туберкульозна лікарня </w:t>
            </w:r>
            <w:r w:rsidR="00476656" w:rsidRPr="00162F93">
              <w:rPr>
                <w:rFonts w:ascii="Calibri" w:hAnsi="Calibri" w:cs="Calibri"/>
                <w:iCs/>
                <w:color w:val="auto"/>
                <w:lang w:val="uk-UA"/>
              </w:rPr>
              <w:t xml:space="preserve">    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№1 з диспансерним відділенням (Дарницький район, Харківське шосе, 121/3)</w:t>
            </w:r>
          </w:p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-4"/>
                <w:lang w:val="uk-UA"/>
              </w:rPr>
              <w:t xml:space="preserve">- </w:t>
            </w:r>
            <w:r w:rsidRPr="00162F93">
              <w:rPr>
                <w:rFonts w:ascii="Calibri" w:hAnsi="Calibri" w:cs="Calibri"/>
                <w:iCs/>
                <w:color w:val="auto"/>
                <w:spacing w:val="-4"/>
                <w:lang w:val="ru-RU"/>
              </w:rPr>
              <w:t>Шкірно-венерологічний диспансер №1 Дніпровського р-ну (</w:t>
            </w:r>
            <w:r w:rsidRPr="00162F93">
              <w:rPr>
                <w:rFonts w:ascii="Calibri" w:hAnsi="Calibri" w:cs="Calibri"/>
                <w:iCs/>
                <w:color w:val="auto"/>
                <w:lang w:val="ru-RU"/>
              </w:rPr>
              <w:t>вул. Чернігівська, 38/2</w:t>
            </w: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)</w:t>
            </w:r>
          </w:p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-2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клінічна лікарня №1</w:t>
            </w:r>
            <w:r w:rsidRPr="00162F93">
              <w:rPr>
                <w:rFonts w:ascii="Calibri" w:hAnsi="Calibri" w:cs="Calibri"/>
                <w:iCs/>
                <w:color w:val="auto"/>
                <w:spacing w:val="-2"/>
                <w:lang w:val="uk-UA"/>
              </w:rPr>
              <w:t xml:space="preserve"> (Харківське шосе, 121)</w:t>
            </w:r>
          </w:p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клінічна лікарня №2 (вул. Краківська, 13)</w:t>
            </w:r>
          </w:p>
          <w:p w:rsidR="004262BF" w:rsidRPr="00162F93" w:rsidRDefault="004262BF" w:rsidP="00162F93">
            <w:pPr>
              <w:spacing w:before="120" w:after="240" w:line="240" w:lineRule="auto"/>
              <w:jc w:val="both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Київська міська клінічна лікарня №3 (вул. П.Запорожця, 26)</w:t>
            </w:r>
          </w:p>
          <w:p w:rsidR="004262BF" w:rsidRPr="00162F93" w:rsidRDefault="004262BF" w:rsidP="00162F93">
            <w:pPr>
              <w:spacing w:before="120" w:after="120" w:line="240" w:lineRule="auto"/>
              <w:rPr>
                <w:rFonts w:ascii="Calibri" w:hAnsi="Calibri" w:cs="Calibri"/>
                <w:bCs/>
                <w:iCs/>
                <w:color w:val="auto"/>
                <w:lang w:val="uk-UA"/>
              </w:rPr>
            </w:pPr>
            <w:r w:rsidRPr="00162F93">
              <w:rPr>
                <w:rFonts w:asciiTheme="minorHAnsi" w:hAnsiTheme="minorHAnsi" w:cstheme="minorHAnsi"/>
                <w:color w:val="auto"/>
                <w:lang w:val="uk-UA"/>
              </w:rPr>
              <w:t xml:space="preserve">- </w:t>
            </w:r>
            <w:r w:rsidR="005A759A" w:rsidRPr="00162F93">
              <w:rPr>
                <w:rFonts w:asciiTheme="minorHAnsi" w:hAnsiTheme="minorHAnsi" w:cstheme="minorHAnsi"/>
                <w:color w:val="auto"/>
                <w:lang w:val="uk-UA"/>
              </w:rPr>
              <w:t xml:space="preserve">Київська міська клінічна наркологічна лікарня «Соціотерапія»:  </w:t>
            </w:r>
            <w:r w:rsidR="005A759A" w:rsidRPr="00162F93">
              <w:rPr>
                <w:rFonts w:asciiTheme="minorHAnsi" w:hAnsiTheme="minorHAnsi" w:cstheme="minorHAnsi"/>
                <w:i/>
                <w:color w:val="auto"/>
                <w:lang w:val="uk-UA"/>
              </w:rPr>
              <w:t>денний стаціонар</w:t>
            </w:r>
            <w:r w:rsidR="005A759A" w:rsidRPr="00162F93">
              <w:rPr>
                <w:rFonts w:asciiTheme="minorHAnsi" w:hAnsiTheme="minorHAnsi" w:cstheme="minorHAnsi"/>
                <w:color w:val="auto"/>
                <w:lang w:val="uk-UA"/>
              </w:rPr>
              <w:t xml:space="preserve"> (вул. </w:t>
            </w:r>
            <w:r w:rsidR="005A759A" w:rsidRPr="00162F93">
              <w:rPr>
                <w:rFonts w:asciiTheme="minorHAnsi" w:hAnsiTheme="minorHAnsi" w:cstheme="minorHAnsi"/>
                <w:color w:val="auto"/>
                <w:lang w:val="ru-RU"/>
              </w:rPr>
              <w:t xml:space="preserve">Червоноткацька, 1/12); </w:t>
            </w:r>
            <w:r w:rsidR="005A759A" w:rsidRPr="00162F93">
              <w:rPr>
                <w:rFonts w:asciiTheme="minorHAnsi" w:hAnsiTheme="minorHAnsi" w:cstheme="minorHAnsi"/>
                <w:color w:val="auto"/>
                <w:lang w:val="uk-UA"/>
              </w:rPr>
              <w:t xml:space="preserve"> </w:t>
            </w:r>
            <w:r w:rsidR="005A759A" w:rsidRPr="00162F93">
              <w:rPr>
                <w:rFonts w:asciiTheme="minorHAnsi" w:hAnsiTheme="minorHAnsi" w:cstheme="minorHAnsi"/>
                <w:i/>
                <w:color w:val="auto"/>
                <w:lang w:val="ru-RU"/>
              </w:rPr>
              <w:t xml:space="preserve">консультаційний </w:t>
            </w:r>
            <w:r w:rsidR="005A759A" w:rsidRPr="00162F93">
              <w:rPr>
                <w:rFonts w:asciiTheme="minorHAnsi" w:hAnsiTheme="minorHAnsi" w:cstheme="minorHAnsi"/>
                <w:i/>
                <w:color w:val="auto"/>
                <w:lang w:val="ru-RU"/>
              </w:rPr>
              <w:lastRenderedPageBreak/>
              <w:t>центр</w:t>
            </w:r>
            <w:r w:rsidR="005A759A" w:rsidRPr="00162F93">
              <w:rPr>
                <w:rFonts w:asciiTheme="minorHAnsi" w:hAnsiTheme="minorHAnsi" w:cstheme="minorHAnsi"/>
                <w:color w:val="auto"/>
                <w:lang w:val="ru-RU"/>
              </w:rPr>
              <w:t xml:space="preserve"> (Новодарницька, 26</w:t>
            </w:r>
            <w:r w:rsidR="005A759A" w:rsidRPr="00162F93">
              <w:rPr>
                <w:rFonts w:asciiTheme="minorHAnsi" w:hAnsiTheme="minorHAnsi" w:cstheme="minorHAnsi"/>
                <w:color w:val="auto"/>
                <w:lang w:val="uk-UA"/>
              </w:rPr>
              <w:t>)</w:t>
            </w:r>
            <w:r w:rsidR="005A759A" w:rsidRPr="00162F93">
              <w:rPr>
                <w:rFonts w:asciiTheme="minorHAnsi" w:hAnsiTheme="minorHAnsi" w:cstheme="minorHAnsi"/>
                <w:color w:val="auto"/>
                <w:lang w:val="ru-RU"/>
              </w:rPr>
              <w:t xml:space="preserve"> </w:t>
            </w:r>
          </w:p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/>
                <w:iCs/>
                <w:color w:val="auto"/>
                <w:lang w:val="ru-RU"/>
              </w:rPr>
            </w:pPr>
            <w:r w:rsidRPr="00162F93">
              <w:rPr>
                <w:rFonts w:ascii="Calibri" w:hAnsi="Calibri"/>
                <w:iCs/>
                <w:color w:val="auto"/>
                <w:lang w:val="ru-RU"/>
              </w:rPr>
              <w:t>- Комунальне некомерційне підприємство «Консультативно-діагностичний центр Дніпровського району міста Києва» (вул. Луначарського, 5)</w:t>
            </w:r>
          </w:p>
          <w:p w:rsidR="002A3FEA" w:rsidRPr="00162F93" w:rsidRDefault="002A3FEA" w:rsidP="00162F93">
            <w:pPr>
              <w:spacing w:before="120" w:after="0" w:line="240" w:lineRule="auto"/>
              <w:rPr>
                <w:rFonts w:asciiTheme="minorHAnsi" w:hAnsiTheme="minorHAnsi" w:cstheme="minorHAnsi"/>
                <w:iCs/>
                <w:color w:val="auto"/>
                <w:lang w:val="uk-UA"/>
              </w:rPr>
            </w:pPr>
            <w:r w:rsidRPr="00162F93">
              <w:rPr>
                <w:rFonts w:asciiTheme="minorHAnsi" w:hAnsiTheme="minorHAnsi" w:cstheme="minorHAnsi"/>
                <w:color w:val="auto"/>
                <w:lang w:val="ru-RU"/>
              </w:rPr>
              <w:t xml:space="preserve">- </w:t>
            </w:r>
            <w:r w:rsidRPr="00162F93">
              <w:rPr>
                <w:rFonts w:ascii="Calibri" w:hAnsi="Calibri" w:cs="Calibri"/>
                <w:color w:val="auto"/>
                <w:lang w:val="ru-RU"/>
              </w:rPr>
              <w:t>Київська міська клінічна лікарня швидкої медичної допомоги</w:t>
            </w:r>
            <w:r w:rsidRPr="00162F93">
              <w:rPr>
                <w:rFonts w:asciiTheme="minorHAnsi" w:hAnsiTheme="minorHAnsi" w:cstheme="minorHAnsi"/>
                <w:color w:val="auto"/>
                <w:lang w:val="ru-RU"/>
              </w:rPr>
              <w:t xml:space="preserve"> (</w:t>
            </w:r>
            <w:r w:rsidRPr="00162F93">
              <w:rPr>
                <w:rFonts w:ascii="Calibri" w:hAnsi="Calibri" w:cs="Calibri"/>
                <w:color w:val="auto"/>
                <w:lang w:val="ru-RU"/>
              </w:rPr>
              <w:t xml:space="preserve">вул. </w:t>
            </w:r>
            <w:r w:rsidRPr="00162F93">
              <w:rPr>
                <w:rFonts w:ascii="Calibri" w:hAnsi="Calibri" w:cs="Calibri"/>
                <w:color w:val="auto"/>
              </w:rPr>
              <w:t>Братиславська, 3</w:t>
            </w:r>
            <w:r w:rsidRPr="00162F93">
              <w:rPr>
                <w:rFonts w:asciiTheme="minorHAnsi" w:hAnsiTheme="minorHAnsi" w:cstheme="minorHAnsi"/>
                <w:color w:val="auto"/>
                <w:lang w:val="uk-UA"/>
              </w:rPr>
              <w:t>)</w:t>
            </w:r>
          </w:p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lang w:val="uk-UA"/>
              </w:rPr>
              <w:t>- інші ЗОЗ Дніпровського району</w:t>
            </w:r>
          </w:p>
        </w:tc>
        <w:tc>
          <w:tcPr>
            <w:tcW w:w="1875" w:type="pct"/>
            <w:shd w:val="clear" w:color="auto" w:fill="auto"/>
          </w:tcPr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lastRenderedPageBreak/>
              <w:t>- Київське міське відділення всеукраїнської благодійної організації «Всеукраїнська мережа людей, що живуть з ВІЛ/СНІД»</w:t>
            </w:r>
          </w:p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 xml:space="preserve">- Міжнародний благодійний фонд «Вертикаль» </w:t>
            </w:r>
          </w:p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«Всеукраїнський благодійний фонд «Дроп Ін Центр»</w:t>
            </w:r>
          </w:p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- Громадська організація «Клуб «Еней»</w:t>
            </w:r>
          </w:p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Всеукраїнська благодійна організація «КОНВІКТУС УКРАЇНА»</w:t>
            </w:r>
          </w:p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bCs/>
                <w:iCs/>
                <w:color w:val="auto"/>
                <w:shd w:val="clear" w:color="auto" w:fill="FFFFFF"/>
                <w:lang w:val="uk-UA"/>
              </w:rPr>
              <w:t>- Громадська організація «Центр психосоціальної реабілітації хімічно залежної молоді «Крок за кроком</w:t>
            </w: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>»</w:t>
            </w:r>
          </w:p>
          <w:p w:rsidR="004262BF" w:rsidRPr="00162F93" w:rsidRDefault="004262BF" w:rsidP="00162F93">
            <w:pPr>
              <w:spacing w:before="120" w:after="0" w:line="240" w:lineRule="auto"/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hd w:val="clear" w:color="auto" w:fill="FFFFFF"/>
                <w:lang w:val="uk-UA"/>
              </w:rPr>
              <w:t>- Громадська організація «Соціум-ХХІ»</w:t>
            </w:r>
          </w:p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t xml:space="preserve">- Районний центр соціальних служб для сімії, дітей і молоді </w:t>
            </w:r>
          </w:p>
          <w:p w:rsidR="004262BF" w:rsidRPr="00162F93" w:rsidRDefault="004262BF" w:rsidP="00162F93">
            <w:pPr>
              <w:spacing w:before="120" w:after="0" w:line="240" w:lineRule="auto"/>
              <w:jc w:val="both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iCs/>
                <w:color w:val="auto"/>
                <w:spacing w:val="4"/>
                <w:shd w:val="clear" w:color="auto" w:fill="FFFFFF"/>
                <w:lang w:val="uk-UA"/>
              </w:rPr>
              <w:lastRenderedPageBreak/>
              <w:t xml:space="preserve">-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Фонд «АНТИСПИД» в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>Україні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—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AHF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(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AIDS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Healthcare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hd w:val="clear" w:color="auto" w:fill="FFFFFF"/>
              </w:rPr>
              <w:t>Foundation</w:t>
            </w:r>
          </w:p>
        </w:tc>
      </w:tr>
    </w:tbl>
    <w:p w:rsidR="005D0ADE" w:rsidRDefault="005D0ADE" w:rsidP="0052227A">
      <w:pPr>
        <w:spacing w:before="120" w:after="120" w:line="240" w:lineRule="auto"/>
        <w:jc w:val="both"/>
        <w:rPr>
          <w:rFonts w:ascii="Calibri" w:hAnsi="Calibri" w:cs="Calibri"/>
          <w:b/>
          <w:color w:val="C00000"/>
          <w:sz w:val="28"/>
          <w:szCs w:val="28"/>
          <w:lang w:val="uk-UA"/>
        </w:rPr>
      </w:pPr>
    </w:p>
    <w:p w:rsidR="009A7C55" w:rsidRDefault="00FF711A" w:rsidP="005D0ADE">
      <w:pPr>
        <w:spacing w:before="120" w:after="120" w:line="240" w:lineRule="auto"/>
        <w:jc w:val="center"/>
        <w:rPr>
          <w:rFonts w:ascii="Calibri" w:hAnsi="Calibri" w:cs="Calibri"/>
          <w:b/>
          <w:color w:val="C00000"/>
          <w:sz w:val="28"/>
          <w:szCs w:val="28"/>
          <w:lang w:val="uk-UA"/>
        </w:rPr>
      </w:pPr>
      <w:r w:rsidRPr="005D0ADE">
        <w:rPr>
          <w:rFonts w:ascii="Calibri" w:hAnsi="Calibri" w:cs="Calibri"/>
          <w:b/>
          <w:color w:val="C00000"/>
          <w:sz w:val="28"/>
          <w:szCs w:val="28"/>
          <w:lang w:val="uk-UA"/>
        </w:rPr>
        <w:t>Структура колаборативу</w:t>
      </w:r>
    </w:p>
    <w:p w:rsidR="005D0ADE" w:rsidRPr="00CD7A36" w:rsidRDefault="000530A1" w:rsidP="005D0ADE">
      <w:pPr>
        <w:spacing w:after="0" w:line="240" w:lineRule="auto"/>
      </w:pPr>
      <w:bookmarkStart w:id="21" w:name="_GoBack"/>
      <w:bookmarkEnd w:id="21"/>
      <w:r>
        <w:rPr>
          <w:rFonts w:asciiTheme="minorHAnsi" w:hAnsiTheme="minorHAnsi" w:cstheme="minorHAnsi"/>
          <w:noProof/>
          <w:color w:val="auto"/>
          <w:lang w:val="ru-RU" w:eastAsia="ru-RU"/>
        </w:rPr>
        <w:drawing>
          <wp:inline distT="0" distB="0" distL="0" distR="0">
            <wp:extent cx="6141720" cy="4218305"/>
            <wp:effectExtent l="19050" t="19050" r="11430" b="1079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2183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0ADE" w:rsidRPr="007B644F" w:rsidRDefault="005D0ADE" w:rsidP="005D0ADE">
      <w:pPr>
        <w:pStyle w:val="af0"/>
        <w:spacing w:after="0" w:line="240" w:lineRule="auto"/>
        <w:ind w:left="1080"/>
        <w:jc w:val="both"/>
        <w:rPr>
          <w:b/>
          <w:sz w:val="24"/>
          <w:szCs w:val="24"/>
          <w:lang w:val="uk-UA"/>
        </w:rPr>
      </w:pPr>
    </w:p>
    <w:p w:rsidR="005D0ADE" w:rsidRDefault="005D0ADE" w:rsidP="005D0ADE">
      <w:pPr>
        <w:spacing w:after="0" w:line="240" w:lineRule="auto"/>
        <w:rPr>
          <w:rFonts w:asciiTheme="minorHAnsi" w:hAnsiTheme="minorHAnsi" w:cstheme="minorHAnsi"/>
          <w:b/>
          <w:color w:val="auto"/>
          <w:sz w:val="26"/>
          <w:szCs w:val="26"/>
          <w:lang w:val="ru-RU"/>
        </w:rPr>
      </w:pPr>
      <w:r w:rsidRPr="005D0ADE">
        <w:rPr>
          <w:rFonts w:asciiTheme="minorHAnsi" w:hAnsiTheme="minorHAnsi" w:cstheme="minorHAnsi"/>
          <w:b/>
          <w:color w:val="auto"/>
          <w:sz w:val="26"/>
          <w:szCs w:val="26"/>
          <w:lang w:val="ru-RU"/>
        </w:rPr>
        <w:t>Склад регіональної групи впровадження проекту</w:t>
      </w:r>
      <w:r>
        <w:rPr>
          <w:rFonts w:asciiTheme="minorHAnsi" w:hAnsiTheme="minorHAnsi" w:cstheme="minorHAnsi"/>
          <w:b/>
          <w:color w:val="auto"/>
          <w:sz w:val="26"/>
          <w:szCs w:val="26"/>
          <w:lang w:val="ru-RU"/>
        </w:rPr>
        <w:t>:</w:t>
      </w:r>
    </w:p>
    <w:p w:rsidR="00F535DA" w:rsidRPr="005D0ADE" w:rsidRDefault="00F535DA" w:rsidP="005D0ADE">
      <w:pPr>
        <w:spacing w:after="0" w:line="240" w:lineRule="auto"/>
        <w:rPr>
          <w:rFonts w:asciiTheme="minorHAnsi" w:hAnsiTheme="minorHAnsi" w:cstheme="minorHAnsi"/>
          <w:b/>
          <w:color w:val="auto"/>
          <w:sz w:val="26"/>
          <w:szCs w:val="26"/>
          <w:lang w:val="ru-RU"/>
        </w:rPr>
      </w:pPr>
    </w:p>
    <w:p w:rsidR="00500720" w:rsidRPr="00500720" w:rsidRDefault="005D0ADE" w:rsidP="00935D15">
      <w:pPr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i/>
          <w:color w:val="auto"/>
          <w:sz w:val="24"/>
          <w:szCs w:val="24"/>
          <w:lang w:val="ru-RU"/>
        </w:rPr>
      </w:pPr>
      <w:r w:rsidRPr="00500720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Регіональний координатор </w:t>
      </w:r>
    </w:p>
    <w:p w:rsidR="005D0ADE" w:rsidRPr="00500720" w:rsidRDefault="005D0ADE" w:rsidP="00935D15">
      <w:pPr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i/>
          <w:color w:val="auto"/>
          <w:sz w:val="24"/>
          <w:szCs w:val="24"/>
          <w:lang w:val="ru-RU"/>
        </w:rPr>
      </w:pPr>
      <w:r w:rsidRPr="00500720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Куратора з питань якості </w:t>
      </w:r>
    </w:p>
    <w:p w:rsidR="005D0ADE" w:rsidRPr="00F535DA" w:rsidRDefault="005D0ADE" w:rsidP="00935D15">
      <w:pPr>
        <w:numPr>
          <w:ilvl w:val="0"/>
          <w:numId w:val="21"/>
        </w:numPr>
        <w:spacing w:after="0" w:line="240" w:lineRule="auto"/>
        <w:rPr>
          <w:rFonts w:asciiTheme="minorHAnsi" w:hAnsiTheme="minorHAnsi" w:cstheme="minorHAnsi"/>
          <w:i/>
          <w:color w:val="auto"/>
          <w:sz w:val="24"/>
          <w:szCs w:val="24"/>
          <w:lang w:val="ru-RU"/>
        </w:rPr>
      </w:pPr>
      <w:r w:rsidRPr="00F535DA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Куратора з питань даних </w:t>
      </w:r>
    </w:p>
    <w:p w:rsidR="000756A0" w:rsidRPr="005D0ADE" w:rsidRDefault="00FF711A" w:rsidP="005D0ADE">
      <w:pPr>
        <w:pStyle w:val="2"/>
        <w:jc w:val="both"/>
        <w:rPr>
          <w:rFonts w:ascii="Calibri" w:hAnsi="Calibri" w:cs="Calibri"/>
          <w:color w:val="C00000"/>
          <w:lang w:val="uk-UA"/>
        </w:rPr>
      </w:pPr>
      <w:bookmarkStart w:id="22" w:name="_Toc438997945"/>
      <w:bookmarkStart w:id="23" w:name="_Toc340506957"/>
      <w:r w:rsidRPr="005D0ADE">
        <w:rPr>
          <w:rFonts w:ascii="Calibri" w:hAnsi="Calibri" w:cs="Calibri"/>
          <w:color w:val="C00000"/>
          <w:lang w:val="uk-UA"/>
        </w:rPr>
        <w:lastRenderedPageBreak/>
        <w:t>Команда</w:t>
      </w:r>
      <w:r w:rsidR="000756A0" w:rsidRPr="005D0ADE">
        <w:rPr>
          <w:rFonts w:ascii="Calibri" w:hAnsi="Calibri" w:cs="Calibri"/>
          <w:color w:val="C00000"/>
          <w:lang w:val="uk-UA"/>
        </w:rPr>
        <w:t xml:space="preserve"> </w:t>
      </w:r>
      <w:r w:rsidR="005C50A3" w:rsidRPr="005D0ADE">
        <w:rPr>
          <w:rFonts w:ascii="Calibri" w:hAnsi="Calibri" w:cs="Calibri"/>
          <w:color w:val="C00000"/>
          <w:lang w:val="uk-UA"/>
        </w:rPr>
        <w:t>управління</w:t>
      </w:r>
      <w:bookmarkEnd w:id="22"/>
      <w:r w:rsidR="000756A0" w:rsidRPr="005D0ADE">
        <w:rPr>
          <w:rFonts w:ascii="Calibri" w:hAnsi="Calibri" w:cs="Calibri"/>
          <w:color w:val="C00000"/>
          <w:lang w:val="uk-UA"/>
        </w:rPr>
        <w:t xml:space="preserve"> </w:t>
      </w:r>
      <w:bookmarkEnd w:id="23"/>
    </w:p>
    <w:tbl>
      <w:tblPr>
        <w:tblW w:w="5000" w:type="pct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C0"/>
      </w:tblPr>
      <w:tblGrid>
        <w:gridCol w:w="3089"/>
        <w:gridCol w:w="3761"/>
        <w:gridCol w:w="3286"/>
      </w:tblGrid>
      <w:tr w:rsidR="005C50A3" w:rsidRPr="002F59C5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A3675C" w:rsidRPr="00162F93" w:rsidRDefault="00A3675C" w:rsidP="00162F93">
            <w:pPr>
              <w:spacing w:before="60" w:after="6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2"/>
                <w:szCs w:val="22"/>
                <w:lang w:val="uk-UA"/>
              </w:rPr>
              <w:t>Організація</w:t>
            </w:r>
          </w:p>
        </w:tc>
        <w:tc>
          <w:tcPr>
            <w:tcW w:w="1836" w:type="pct"/>
            <w:shd w:val="clear" w:color="auto" w:fill="auto"/>
          </w:tcPr>
          <w:p w:rsidR="00A3675C" w:rsidRPr="00162F93" w:rsidRDefault="00A3675C" w:rsidP="00162F93">
            <w:pPr>
              <w:spacing w:before="60" w:after="6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2"/>
                <w:szCs w:val="22"/>
                <w:lang w:val="uk-UA"/>
              </w:rPr>
              <w:t>Ім’я та посада</w:t>
            </w:r>
          </w:p>
        </w:tc>
        <w:tc>
          <w:tcPr>
            <w:tcW w:w="1591" w:type="pct"/>
            <w:shd w:val="clear" w:color="auto" w:fill="auto"/>
          </w:tcPr>
          <w:p w:rsidR="00A3675C" w:rsidRPr="00162F93" w:rsidRDefault="005C50A3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2"/>
                <w:szCs w:val="22"/>
                <w:lang w:val="uk-UA"/>
              </w:rPr>
              <w:t>Основні ролі та обов’язки</w:t>
            </w:r>
          </w:p>
        </w:tc>
      </w:tr>
      <w:tr w:rsidR="00F13F08" w:rsidRPr="00D74EC9" w:rsidTr="00162F93">
        <w:trPr>
          <w:trHeight w:val="481"/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Департамент охорони здоров’я 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ru-RU"/>
              </w:rPr>
            </w:pPr>
            <w:r w:rsidRPr="00162F93">
              <w:rPr>
                <w:rFonts w:ascii="Calibri" w:hAnsi="Calibri" w:cs="Arial"/>
                <w:b/>
                <w:bCs/>
                <w:color w:val="auto"/>
                <w:lang w:val="ru-RU"/>
              </w:rPr>
              <w:t>Коваленко</w:t>
            </w:r>
            <w:r w:rsidRPr="00162F93">
              <w:rPr>
                <w:rFonts w:ascii="Calibri" w:hAnsi="Calibri" w:cs="Arial"/>
                <w:b/>
                <w:color w:val="auto"/>
              </w:rPr>
              <w:t> </w:t>
            </w:r>
            <w:r w:rsidRPr="00162F93">
              <w:rPr>
                <w:rFonts w:ascii="Calibri" w:hAnsi="Calibri" w:cs="Arial"/>
                <w:b/>
                <w:color w:val="auto"/>
                <w:shd w:val="clear" w:color="auto" w:fill="FFFFFF"/>
                <w:lang w:val="ru-RU"/>
              </w:rPr>
              <w:t>Олена Миколаївна</w:t>
            </w:r>
            <w:r w:rsidRPr="00162F93">
              <w:rPr>
                <w:rFonts w:ascii="Calibri" w:hAnsi="Calibri" w:cs="Arial"/>
                <w:color w:val="auto"/>
                <w:shd w:val="clear" w:color="auto" w:fill="FFFFFF"/>
                <w:lang w:val="ru-RU"/>
              </w:rPr>
              <w:t xml:space="preserve"> заступник директора Департаменту – начальник управління з організації медичного забезпечення</w:t>
            </w:r>
            <w:r w:rsidRPr="00162F93">
              <w:rPr>
                <w:rFonts w:ascii="Calibri" w:hAnsi="Calibri" w:cs="Arial"/>
                <w:color w:val="auto"/>
              </w:rPr>
              <w:t> </w:t>
            </w:r>
          </w:p>
        </w:tc>
        <w:tc>
          <w:tcPr>
            <w:tcW w:w="1591" w:type="pct"/>
            <w:vMerge w:val="restar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 xml:space="preserve">Роль: </w:t>
            </w: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/>
              </w:rPr>
              <w:t xml:space="preserve">здійснює управління проектом з ПЯ та надає підтримку командам з покращення якості </w:t>
            </w:r>
          </w:p>
          <w:p w:rsidR="00F13F08" w:rsidRPr="00162F93" w:rsidRDefault="00F13F08" w:rsidP="00935D15">
            <w:pPr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spacing w:before="60" w:after="60" w:line="240" w:lineRule="auto"/>
              <w:ind w:left="415" w:hanging="55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Підписати Дорожню карту та відстежувати впровадження згідно плану</w:t>
            </w:r>
          </w:p>
          <w:p w:rsidR="00F13F08" w:rsidRPr="00162F93" w:rsidRDefault="00F13F08" w:rsidP="00935D15">
            <w:pPr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spacing w:before="60" w:after="60" w:line="240" w:lineRule="auto"/>
              <w:ind w:left="415" w:hanging="55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Визначити структуру та партнерів, які мають бути залучені</w:t>
            </w:r>
          </w:p>
          <w:p w:rsidR="00F13F08" w:rsidRPr="00162F93" w:rsidRDefault="00F13F08" w:rsidP="00935D15">
            <w:pPr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spacing w:before="60" w:after="60" w:line="240" w:lineRule="auto"/>
              <w:ind w:left="415" w:hanging="55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Підтримувати зусилля з покращення якості через розподіл людських, матеріальних та фінансових ресурсів та зміну політик</w:t>
            </w:r>
          </w:p>
          <w:p w:rsidR="00F13F08" w:rsidRPr="00162F93" w:rsidRDefault="00F13F08" w:rsidP="00935D15">
            <w:pPr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spacing w:before="60" w:after="60" w:line="240" w:lineRule="auto"/>
              <w:ind w:left="415" w:hanging="55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Затвердити «пакет змін», який має бути протестований та кінцевий пакет, який має бути поширений</w:t>
            </w:r>
          </w:p>
          <w:p w:rsidR="00F13F08" w:rsidRPr="00162F93" w:rsidRDefault="00F13F08" w:rsidP="00935D15">
            <w:pPr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spacing w:before="60" w:after="60" w:line="240" w:lineRule="auto"/>
              <w:ind w:left="415" w:hanging="55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Обговорення результатів та проблем на координаційній раді та на національному рівні </w:t>
            </w:r>
          </w:p>
          <w:p w:rsidR="00F13F08" w:rsidRPr="00162F93" w:rsidRDefault="00F13F08" w:rsidP="00162F93">
            <w:pPr>
              <w:spacing w:before="60" w:after="60" w:line="240" w:lineRule="auto"/>
              <w:ind w:left="7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D74EC9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Київський міський центр профілактики та боротьби зі СНІДом (Київська міська клінічна лікарня №5)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Юрченко Олександр Володимирович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головний лікар Київської міської клінічної лікарні №5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162F93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/>
                <w:color w:val="auto"/>
                <w:lang w:val="ru-RU"/>
              </w:rPr>
              <w:t>Управління охорони здоров`я Святошинської районної в місті Києві державної адміністрації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ru-RU"/>
              </w:rPr>
              <w:t>Кришталь Наталія Юріївня</w:t>
            </w:r>
            <w:r w:rsidRPr="00162F93">
              <w:rPr>
                <w:rFonts w:ascii="Calibri" w:hAnsi="Calibri"/>
                <w:color w:val="auto"/>
                <w:lang w:val="ru-RU"/>
              </w:rPr>
              <w:t xml:space="preserve"> - начальник Управління</w:t>
            </w:r>
          </w:p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162F93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/>
                <w:color w:val="auto"/>
                <w:lang w:val="ru-RU"/>
              </w:rPr>
              <w:t>Управління охорони здоров`я Голосіївської районної в місті Києві державної адміністрації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ru-RU"/>
              </w:rPr>
              <w:t>Довгань Олена Іванівна</w:t>
            </w:r>
            <w:r w:rsidRPr="00162F93">
              <w:rPr>
                <w:rFonts w:ascii="Calibri" w:hAnsi="Calibri"/>
                <w:color w:val="auto"/>
                <w:lang w:val="ru-RU"/>
              </w:rPr>
              <w:t xml:space="preserve"> - начальник Управління</w:t>
            </w:r>
          </w:p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162F93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/>
                <w:color w:val="auto"/>
                <w:lang w:val="ru-RU"/>
              </w:rPr>
              <w:t>Управління охорони здоров`я Деснянської районної в місті Києві державної адміністрації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ru-RU"/>
              </w:rPr>
              <w:t>Коцан Ларис</w:t>
            </w:r>
            <w:r w:rsidRPr="00162F93">
              <w:rPr>
                <w:rFonts w:ascii="Calibri" w:hAnsi="Calibri"/>
                <w:b/>
                <w:bCs/>
                <w:color w:val="auto"/>
                <w:lang w:val="uk-UA"/>
              </w:rPr>
              <w:t>а</w:t>
            </w:r>
            <w:r w:rsidRPr="00162F93">
              <w:rPr>
                <w:rFonts w:ascii="Calibri" w:hAnsi="Calibri"/>
                <w:b/>
                <w:bCs/>
                <w:color w:val="auto"/>
                <w:lang w:val="ru-RU"/>
              </w:rPr>
              <w:t xml:space="preserve"> Стефанівн</w:t>
            </w:r>
            <w:r w:rsidRPr="00162F93">
              <w:rPr>
                <w:rFonts w:ascii="Calibri" w:hAnsi="Calibri"/>
                <w:b/>
                <w:bCs/>
                <w:color w:val="auto"/>
                <w:lang w:val="uk-UA"/>
              </w:rPr>
              <w:t>а</w:t>
            </w:r>
            <w:r w:rsidRPr="00162F93">
              <w:rPr>
                <w:rFonts w:ascii="Calibri" w:hAnsi="Calibri"/>
                <w:color w:val="auto"/>
                <w:lang w:val="uk-UA"/>
              </w:rPr>
              <w:t xml:space="preserve"> - </w:t>
            </w:r>
            <w:r w:rsidRPr="00162F93">
              <w:rPr>
                <w:rFonts w:ascii="Calibri" w:hAnsi="Calibri"/>
                <w:color w:val="auto"/>
                <w:lang w:val="ru-RU"/>
              </w:rPr>
              <w:t>начальник Управління</w:t>
            </w:r>
          </w:p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162F93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/>
                <w:color w:val="auto"/>
                <w:lang w:val="uk-UA"/>
              </w:rPr>
              <w:t>Управління охорони здоров`я Дніпровської районної в місті Києві державної адміністрації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uk-UA"/>
              </w:rPr>
              <w:t>Карабаєв Даніель Таїрович</w:t>
            </w:r>
            <w:r w:rsidRPr="00162F93">
              <w:rPr>
                <w:rFonts w:ascii="Calibri" w:hAnsi="Calibri"/>
                <w:color w:val="auto"/>
                <w:lang w:val="uk-UA"/>
              </w:rPr>
              <w:t xml:space="preserve"> - </w:t>
            </w:r>
            <w:r w:rsidRPr="00162F93">
              <w:rPr>
                <w:rFonts w:ascii="Calibri" w:hAnsi="Calibri"/>
                <w:color w:val="auto"/>
                <w:lang w:val="ru-RU"/>
              </w:rPr>
              <w:t>начальник Управління</w:t>
            </w:r>
          </w:p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uk-UA"/>
              </w:rPr>
            </w:pP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162F93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/>
                <w:color w:val="auto"/>
                <w:lang w:val="ru-RU"/>
              </w:rPr>
              <w:t>ТМО «Фтизіатрія»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uk-UA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ru-RU"/>
              </w:rPr>
              <w:t>Загута Юлія Борисівна</w:t>
            </w:r>
            <w:r w:rsidRPr="00162F93">
              <w:rPr>
                <w:rFonts w:ascii="Calibri" w:hAnsi="Calibri"/>
                <w:color w:val="auto"/>
                <w:lang w:val="ru-RU"/>
              </w:rPr>
              <w:t xml:space="preserve"> - директор 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D74EC9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/>
                <w:color w:val="auto"/>
                <w:shd w:val="clear" w:color="auto" w:fill="FFFFFF"/>
                <w:lang w:val="uk-UA"/>
              </w:rPr>
              <w:t>ТМО «Дерматовенерологія»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uk-UA"/>
              </w:rPr>
              <w:t xml:space="preserve">Чубар </w:t>
            </w:r>
            <w:r w:rsidRPr="00162F93">
              <w:rPr>
                <w:rFonts w:ascii="Calibri" w:hAnsi="Calibri"/>
                <w:b/>
                <w:bCs/>
                <w:color w:val="auto"/>
                <w:shd w:val="clear" w:color="auto" w:fill="FFFFFF"/>
                <w:lang w:val="uk-UA"/>
              </w:rPr>
              <w:t>Ольга Валеріївна</w:t>
            </w:r>
            <w:r w:rsidRPr="00162F93">
              <w:rPr>
                <w:rFonts w:ascii="Calibri" w:hAnsi="Calibri"/>
                <w:color w:val="auto"/>
                <w:shd w:val="clear" w:color="auto" w:fill="FFFFFF"/>
                <w:lang w:val="uk-UA"/>
              </w:rPr>
              <w:t xml:space="preserve"> –  в.о. директора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D74EC9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Київська міська клінічна наркологічна лікарня «Соціотерапія»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Ярий Володимир Володимирович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головний лікар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4A3A6D" w:rsidTr="00162F93">
        <w:trPr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Київське міське відділення ВБО «Всеукраїнська мережа людей, які живуть з ВІЛ»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Булах Лада Валентинівна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директор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2F59C5" w:rsidTr="00162F93">
        <w:trPr>
          <w:trHeight w:val="614"/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  <w:lang w:val="uk-UA"/>
              </w:rPr>
              <w:t>Фонд «АНТИСПИД» в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  <w:lang w:val="uk-UA"/>
              </w:rPr>
              <w:t>Україні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  <w:lang w:val="uk-UA"/>
              </w:rPr>
              <w:t xml:space="preserve">—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</w:rPr>
              <w:t>AHF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  <w:lang w:val="uk-UA"/>
              </w:rPr>
              <w:t xml:space="preserve"> (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</w:rPr>
              <w:t>AIDS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</w:rPr>
              <w:t>Healthcare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162F93">
              <w:rPr>
                <w:rStyle w:val="afc"/>
                <w:rFonts w:ascii="Calibri" w:hAnsi="Calibri" w:cs="Arial"/>
                <w:b w:val="0"/>
                <w:iCs/>
                <w:color w:val="auto"/>
                <w:sz w:val="22"/>
                <w:szCs w:val="22"/>
                <w:shd w:val="clear" w:color="auto" w:fill="FFFFFF"/>
              </w:rPr>
              <w:t>Foundation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Фьодоров Сергій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п</w:t>
            </w:r>
            <w:r w:rsidRPr="00162F93">
              <w:rPr>
                <w:rFonts w:ascii="Calibri" w:hAnsi="Calibri"/>
                <w:color w:val="auto"/>
                <w:shd w:val="clear" w:color="auto" w:fill="FFFFFF"/>
              </w:rPr>
              <w:t>рограмн</w:t>
            </w:r>
            <w:r w:rsidRPr="00162F93">
              <w:rPr>
                <w:rFonts w:ascii="Calibri" w:hAnsi="Calibri"/>
                <w:color w:val="auto"/>
                <w:shd w:val="clear" w:color="auto" w:fill="FFFFFF"/>
                <w:lang w:val="uk-UA"/>
              </w:rPr>
              <w:t>и</w:t>
            </w:r>
            <w:r w:rsidRPr="00162F93">
              <w:rPr>
                <w:rFonts w:ascii="Calibri" w:hAnsi="Calibri"/>
                <w:color w:val="auto"/>
                <w:shd w:val="clear" w:color="auto" w:fill="FFFFFF"/>
              </w:rPr>
              <w:t>й директор</w:t>
            </w:r>
          </w:p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D74EC9" w:rsidTr="00162F93">
        <w:trPr>
          <w:trHeight w:val="285"/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162F93">
              <w:rPr>
                <w:rFonts w:ascii="Calibri" w:hAnsi="Calibri"/>
                <w:color w:val="auto"/>
                <w:sz w:val="22"/>
                <w:szCs w:val="22"/>
                <w:lang w:val="uk-UA"/>
              </w:rPr>
              <w:t xml:space="preserve">Проект </w:t>
            </w:r>
            <w:r w:rsidRPr="00162F93">
              <w:rPr>
                <w:rFonts w:ascii="Calibri" w:hAnsi="Calibri"/>
                <w:color w:val="auto"/>
                <w:sz w:val="22"/>
                <w:szCs w:val="22"/>
              </w:rPr>
              <w:t>USAID RESPOND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Дмитришина Наталя Анатоліївна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регіональний менеджер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D74EC9" w:rsidTr="00162F93">
        <w:trPr>
          <w:trHeight w:val="285"/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F13F08" w:rsidRDefault="00F13F08" w:rsidP="00162F93">
            <w:pPr>
              <w:spacing w:before="60" w:after="60" w:line="240" w:lineRule="auto"/>
              <w:rPr>
                <w:rFonts w:asciiTheme="minorHAnsi" w:hAnsiTheme="minorHAnsi" w:cstheme="minorHAnsi"/>
                <w:color w:val="auto"/>
                <w:sz w:val="22"/>
                <w:szCs w:val="22"/>
                <w:lang w:val="ru-RU"/>
              </w:rPr>
            </w:pPr>
            <w:r w:rsidRPr="00F13F08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ru-RU" w:eastAsia="uk-UA"/>
              </w:rPr>
              <w:t>Регіональний координатор з Покращення Якості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162F93">
            <w:pPr>
              <w:spacing w:before="60" w:after="60" w:line="240" w:lineRule="auto"/>
              <w:rPr>
                <w:rFonts w:ascii="Calibri" w:hAnsi="Calibri" w:cs="Calibri"/>
                <w:b/>
                <w:bCs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 xml:space="preserve">Антоненко Жанна Валентинівна – 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>завідувач відділом моніторингу і оцінки Київського міського центру профілактики та боротьби зі СНІДом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  <w:tr w:rsidR="00F13F08" w:rsidRPr="00D74EC9" w:rsidTr="00162F93">
        <w:trPr>
          <w:trHeight w:val="285"/>
          <w:tblCellSpacing w:w="20" w:type="dxa"/>
        </w:trPr>
        <w:tc>
          <w:tcPr>
            <w:tcW w:w="1494" w:type="pct"/>
            <w:shd w:val="clear" w:color="auto" w:fill="auto"/>
          </w:tcPr>
          <w:p w:rsidR="00F13F08" w:rsidRPr="00F13F08" w:rsidRDefault="00F13F08" w:rsidP="00162F93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color w:val="auto"/>
                <w:lang w:val="ru-RU" w:eastAsia="uk-UA"/>
              </w:rPr>
            </w:pPr>
            <w:r w:rsidRPr="00F13F08">
              <w:rPr>
                <w:rFonts w:asciiTheme="minorHAnsi" w:eastAsia="Times New Roman" w:hAnsiTheme="minorHAnsi" w:cstheme="minorHAnsi"/>
                <w:color w:val="auto"/>
                <w:lang w:eastAsia="uk-UA"/>
              </w:rPr>
              <w:lastRenderedPageBreak/>
              <w:t>Куратор з питань даних</w:t>
            </w:r>
          </w:p>
        </w:tc>
        <w:tc>
          <w:tcPr>
            <w:tcW w:w="1836" w:type="pct"/>
            <w:shd w:val="clear" w:color="auto" w:fill="auto"/>
          </w:tcPr>
          <w:p w:rsidR="00F13F08" w:rsidRPr="00162F93" w:rsidRDefault="00F13F08" w:rsidP="00F13F08">
            <w:pPr>
              <w:spacing w:before="60" w:after="60" w:line="240" w:lineRule="auto"/>
              <w:rPr>
                <w:rFonts w:ascii="Calibri" w:hAnsi="Calibri" w:cs="Calibri"/>
                <w:b/>
                <w:bCs/>
                <w:color w:val="auto"/>
                <w:lang w:val="uk-UA"/>
              </w:rPr>
            </w:pPr>
            <w:r>
              <w:rPr>
                <w:rFonts w:ascii="Calibri" w:hAnsi="Calibri" w:cs="Calibri"/>
                <w:b/>
                <w:bCs/>
                <w:color w:val="auto"/>
                <w:lang w:val="uk-UA"/>
              </w:rPr>
              <w:t xml:space="preserve">Бугаєнко Наталія Станіславівна – </w:t>
            </w:r>
            <w:r w:rsidRPr="00F13F08">
              <w:rPr>
                <w:rFonts w:ascii="Calibri" w:hAnsi="Calibri" w:cs="Calibri"/>
                <w:bCs/>
                <w:color w:val="auto"/>
                <w:lang w:val="uk-UA"/>
              </w:rPr>
              <w:t>завідувач відділом організаційно-методичної, профілактичної роботи та епідеміологічного моніторингу</w:t>
            </w:r>
            <w:r>
              <w:rPr>
                <w:rFonts w:ascii="Calibri" w:hAnsi="Calibri" w:cs="Calibri"/>
                <w:b/>
                <w:bCs/>
                <w:color w:val="auto"/>
                <w:lang w:val="uk-UA"/>
              </w:rPr>
              <w:t xml:space="preserve">  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>Київського міського центру профілактики та боротьби зі СНІДом</w:t>
            </w:r>
          </w:p>
        </w:tc>
        <w:tc>
          <w:tcPr>
            <w:tcW w:w="1591" w:type="pct"/>
            <w:vMerge/>
            <w:shd w:val="clear" w:color="auto" w:fill="auto"/>
          </w:tcPr>
          <w:p w:rsidR="00F13F08" w:rsidRPr="00162F93" w:rsidRDefault="00F13F08" w:rsidP="00162F93">
            <w:pPr>
              <w:tabs>
                <w:tab w:val="decimal" w:pos="1945"/>
              </w:tabs>
              <w:spacing w:before="60" w:after="6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</w:p>
        </w:tc>
      </w:tr>
    </w:tbl>
    <w:p w:rsidR="000756A0" w:rsidRPr="00D459BE" w:rsidRDefault="000756A0" w:rsidP="0052227A">
      <w:pPr>
        <w:pStyle w:val="10"/>
        <w:spacing w:before="120" w:after="120" w:line="240" w:lineRule="auto"/>
        <w:jc w:val="both"/>
        <w:rPr>
          <w:rFonts w:ascii="Calibri" w:hAnsi="Calibri" w:cs="Calibri"/>
          <w:b/>
          <w:caps/>
          <w:color w:val="auto"/>
          <w:sz w:val="26"/>
          <w:szCs w:val="26"/>
          <w:lang w:val="uk-UA"/>
        </w:rPr>
      </w:pPr>
    </w:p>
    <w:p w:rsidR="000756A0" w:rsidRPr="00F535DA" w:rsidRDefault="00384B65" w:rsidP="0052227A">
      <w:pPr>
        <w:spacing w:before="120" w:after="120" w:line="240" w:lineRule="auto"/>
        <w:jc w:val="both"/>
        <w:rPr>
          <w:rFonts w:ascii="Calibri" w:hAnsi="Calibri" w:cs="Calibri"/>
          <w:b/>
          <w:color w:val="C00000"/>
          <w:sz w:val="26"/>
          <w:szCs w:val="26"/>
          <w:lang w:val="uk-UA" w:eastAsia="uk-UA"/>
        </w:rPr>
      </w:pPr>
      <w:r w:rsidRPr="00F535DA">
        <w:rPr>
          <w:rFonts w:ascii="Calibri" w:hAnsi="Calibri" w:cs="Calibri"/>
          <w:b/>
          <w:color w:val="C00000"/>
          <w:sz w:val="26"/>
          <w:szCs w:val="26"/>
          <w:lang w:val="uk-UA" w:eastAsia="uk-UA"/>
        </w:rPr>
        <w:t>Команда з покращення якості</w:t>
      </w:r>
    </w:p>
    <w:tbl>
      <w:tblPr>
        <w:tblW w:w="5000" w:type="pct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C0"/>
      </w:tblPr>
      <w:tblGrid>
        <w:gridCol w:w="3043"/>
        <w:gridCol w:w="3707"/>
        <w:gridCol w:w="3386"/>
      </w:tblGrid>
      <w:tr w:rsidR="00384B65" w:rsidRPr="00FE2C87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384B65" w:rsidRPr="00162F93" w:rsidRDefault="00384B65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  <w:t xml:space="preserve">Організація </w:t>
            </w:r>
          </w:p>
        </w:tc>
        <w:tc>
          <w:tcPr>
            <w:tcW w:w="1809" w:type="pct"/>
            <w:shd w:val="clear" w:color="auto" w:fill="auto"/>
          </w:tcPr>
          <w:p w:rsidR="00384B65" w:rsidRPr="00162F93" w:rsidRDefault="00384B65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  <w:t xml:space="preserve">Ім’я та посада </w:t>
            </w:r>
          </w:p>
        </w:tc>
        <w:tc>
          <w:tcPr>
            <w:tcW w:w="1641" w:type="pct"/>
            <w:shd w:val="clear" w:color="auto" w:fill="auto"/>
          </w:tcPr>
          <w:p w:rsidR="00384B65" w:rsidRPr="00162F93" w:rsidRDefault="00384B65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  <w:t xml:space="preserve">Функції </w:t>
            </w:r>
          </w:p>
        </w:tc>
      </w:tr>
      <w:tr w:rsidR="00051BA7" w:rsidRPr="00FE2C87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B53CD8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Київський міський центр профілактики та боротьби зі СНІДом (Київська міська клінічна лікарня №5)</w:t>
            </w:r>
          </w:p>
        </w:tc>
        <w:tc>
          <w:tcPr>
            <w:tcW w:w="1809" w:type="pct"/>
            <w:shd w:val="clear" w:color="auto" w:fill="auto"/>
          </w:tcPr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Юрченко Олександр Володимирович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головний лікар 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Антоненко Жанна Валентинівна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завідувач відділом моніторингу і оцінки 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Бугаєнко Наталія Станіславівна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завідувач відділом організаційно-методичної, профілактичної роботи та епідмоніторингу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Мартиненко Олена Петрівна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завідувач амбулаторно-поліклінічним відділенням </w:t>
            </w:r>
          </w:p>
          <w:p w:rsidR="00051BA7" w:rsidRDefault="00051BA7" w:rsidP="00162F93">
            <w:pPr>
              <w:spacing w:before="60" w:after="60" w:line="240" w:lineRule="auto"/>
              <w:rPr>
                <w:rFonts w:ascii="Calibri" w:hAnsi="Calibri" w:cs="Calibri"/>
                <w:color w:val="auto"/>
                <w:lang w:val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>Медоєва Антоніна Петрівна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– старший психолог 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uk-UA"/>
              </w:rPr>
              <w:t xml:space="preserve">Анікеєва Ганна </w:t>
            </w:r>
            <w:r w:rsidRPr="00162F93">
              <w:rPr>
                <w:rFonts w:ascii="Calibri" w:hAnsi="Calibri"/>
                <w:b/>
                <w:bCs/>
                <w:color w:val="auto"/>
                <w:lang w:val="uk-UA"/>
              </w:rPr>
              <w:t>Борисівна</w:t>
            </w:r>
            <w:r w:rsidRPr="00162F93">
              <w:rPr>
                <w:rFonts w:ascii="Calibri" w:hAnsi="Calibri"/>
                <w:color w:val="auto"/>
                <w:lang w:val="uk-UA"/>
              </w:rPr>
              <w:t xml:space="preserve"> - лікар фтизіатр 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>амбулаторно-поліклінічного відділення</w:t>
            </w:r>
          </w:p>
        </w:tc>
        <w:tc>
          <w:tcPr>
            <w:tcW w:w="1641" w:type="pct"/>
            <w:vMerge w:val="restart"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 w:eastAsia="uk-UA"/>
              </w:rPr>
              <w:t>Роль:</w:t>
            </w: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  <w:t xml:space="preserve"> використання моделі ПЯ для покращення процесів надання безперервних послуг у своїх закладах. </w:t>
            </w:r>
            <w:r w:rsidRPr="00162F93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 w:eastAsia="uk-UA"/>
              </w:rPr>
              <w:t>Основні обов’язки:</w:t>
            </w:r>
          </w:p>
          <w:p w:rsidR="00051BA7" w:rsidRPr="00162F93" w:rsidRDefault="00051BA7" w:rsidP="00935D15">
            <w:pPr>
              <w:numPr>
                <w:ilvl w:val="0"/>
                <w:numId w:val="3"/>
              </w:num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  <w:t xml:space="preserve">Вимірювання індикаторів покращення </w:t>
            </w:r>
          </w:p>
          <w:p w:rsidR="00051BA7" w:rsidRPr="00162F93" w:rsidRDefault="00051BA7" w:rsidP="00935D15">
            <w:pPr>
              <w:numPr>
                <w:ilvl w:val="0"/>
                <w:numId w:val="3"/>
              </w:num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  <w:t xml:space="preserve">Проведення причинно-наслідкового аналізу </w:t>
            </w:r>
          </w:p>
          <w:p w:rsidR="00051BA7" w:rsidRPr="00162F93" w:rsidRDefault="00051BA7" w:rsidP="00935D15">
            <w:pPr>
              <w:numPr>
                <w:ilvl w:val="0"/>
                <w:numId w:val="3"/>
              </w:num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  <w:t>Тестування змін за допомогою циклу «ПРАД»</w:t>
            </w:r>
          </w:p>
          <w:p w:rsidR="00051BA7" w:rsidRPr="00162F93" w:rsidRDefault="00051BA7" w:rsidP="00935D15">
            <w:pPr>
              <w:numPr>
                <w:ilvl w:val="0"/>
                <w:numId w:val="3"/>
              </w:num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  <w:t>Презентація результатів під час навчальних сесій</w:t>
            </w:r>
          </w:p>
          <w:p w:rsidR="00051BA7" w:rsidRPr="00162F93" w:rsidRDefault="00051BA7" w:rsidP="00935D15">
            <w:pPr>
              <w:numPr>
                <w:ilvl w:val="0"/>
                <w:numId w:val="3"/>
              </w:num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  <w:t>Впроваджувати успішні зміни</w:t>
            </w:r>
          </w:p>
          <w:p w:rsidR="00051BA7" w:rsidRPr="00162F93" w:rsidRDefault="00051BA7" w:rsidP="00935D15">
            <w:pPr>
              <w:numPr>
                <w:ilvl w:val="0"/>
                <w:numId w:val="3"/>
              </w:num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  <w:t xml:space="preserve">Врахування думки клієнтів </w:t>
            </w:r>
          </w:p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D74EC9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  <w:t>Центри первинної медико-санітарної допомоги</w:t>
            </w:r>
          </w:p>
        </w:tc>
        <w:tc>
          <w:tcPr>
            <w:tcW w:w="1809" w:type="pct"/>
            <w:shd w:val="clear" w:color="auto" w:fill="auto"/>
          </w:tcPr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Андрущенко Наталія Вікторівна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головний позаштатний районний лікар-інфекціоніст Деснянського району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Зубер Галина Сергіївна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головний позаштатний районний спеціаліст з інфекційних захворювань Святошинського району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Мороз Оксана Іванівна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районний позаштатний інфекціоніст Голосіївського району 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Мітлощук Аркадій Петрович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районний позаштатний інфекціоніст Дніпровського району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D74EC9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  <w:t>ТМО «Дерматовенерологія»</w:t>
            </w:r>
          </w:p>
        </w:tc>
        <w:tc>
          <w:tcPr>
            <w:tcW w:w="1809" w:type="pct"/>
            <w:shd w:val="clear" w:color="auto" w:fill="auto"/>
          </w:tcPr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 xml:space="preserve">Русакова Є.Л., Цимбалюк О.А., Гушель О.М. – 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>лікарі-дерматовенерологі ШВД №3 Святошинського району</w:t>
            </w: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 xml:space="preserve"> 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 xml:space="preserve">Передня О.Г. - 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>лікар-дерматовенеролог ШВД №1 Дніпровського району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 xml:space="preserve">Білоцерківська А.Н. 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- лікар-дерматовенеролог ШВД 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lastRenderedPageBreak/>
              <w:t>Солом’янського району (по Голосіївському району)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Висоцька С.В.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- лікар-дерматовенеролог ШВД №2 Деснянського району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D74EC9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  <w:lastRenderedPageBreak/>
              <w:t>ТМО «Фтизіатрія»</w:t>
            </w:r>
          </w:p>
        </w:tc>
        <w:tc>
          <w:tcPr>
            <w:tcW w:w="1809" w:type="pct"/>
            <w:shd w:val="clear" w:color="auto" w:fill="auto"/>
          </w:tcPr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 xml:space="preserve">Геворкян Аліса Каренівна – 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>лікар фтизіатр ТМО «Фтизіатрія» (Голосіївський район)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 xml:space="preserve">Мозгова Людмила Олександрівна 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>– лікар фтизіатр ТМО «Фтизіатрія» (Святошинський район)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Cs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Правда Лариса Леонідівна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лікар фтизіатр Київської міської туберкульозної лікарні №1 з диспансерний відділенням (Деснянський район)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 w:cs="Calibri"/>
                <w:b/>
                <w:color w:val="auto"/>
                <w:lang w:val="uk-UA" w:eastAsia="uk-UA"/>
              </w:rPr>
            </w:pPr>
            <w:r w:rsidRPr="00162F93">
              <w:rPr>
                <w:rFonts w:ascii="Calibri" w:hAnsi="Calibri" w:cs="Calibri"/>
                <w:b/>
                <w:color w:val="auto"/>
                <w:lang w:val="uk-UA" w:eastAsia="uk-UA"/>
              </w:rPr>
              <w:t>Василенко Катерина Олександрівна</w:t>
            </w:r>
            <w:r w:rsidRPr="00162F93">
              <w:rPr>
                <w:rFonts w:ascii="Calibri" w:hAnsi="Calibri" w:cs="Calibri"/>
                <w:bCs/>
                <w:color w:val="auto"/>
                <w:lang w:val="uk-UA" w:eastAsia="uk-UA"/>
              </w:rPr>
              <w:t xml:space="preserve"> – лікар фтизіатр Київської міської туберкульозної лікарні №1 з диспансерний відділенням (Дніпровський район)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0530A1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Cs/>
                <w:color w:val="auto"/>
                <w:sz w:val="22"/>
                <w:szCs w:val="22"/>
                <w:lang w:val="uk-UA" w:eastAsia="uk-UA"/>
              </w:rPr>
            </w:pPr>
            <w:r w:rsidRPr="00162F93">
              <w:rPr>
                <w:rFonts w:ascii="Calibri" w:hAnsi="Calibri"/>
                <w:bCs/>
                <w:color w:val="auto"/>
                <w:sz w:val="22"/>
                <w:szCs w:val="22"/>
                <w:lang w:val="uk-UA"/>
              </w:rPr>
              <w:t>Київська міська наркологічна клінічна лікарня «Соціотерапія»</w:t>
            </w:r>
          </w:p>
        </w:tc>
        <w:tc>
          <w:tcPr>
            <w:tcW w:w="1809" w:type="pct"/>
            <w:shd w:val="clear" w:color="auto" w:fill="auto"/>
          </w:tcPr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ru-RU"/>
              </w:rPr>
              <w:t>Звершковська Ірина Георгіївна</w:t>
            </w:r>
            <w:r w:rsidRPr="00162F93">
              <w:rPr>
                <w:rFonts w:ascii="Calibri" w:hAnsi="Calibri"/>
                <w:color w:val="auto"/>
                <w:lang w:val="uk-UA"/>
              </w:rPr>
              <w:t xml:space="preserve"> - </w:t>
            </w:r>
            <w:r w:rsidRPr="00162F93">
              <w:rPr>
                <w:rFonts w:ascii="Calibri" w:hAnsi="Calibri"/>
                <w:color w:val="auto"/>
                <w:lang w:val="ru-RU"/>
              </w:rPr>
              <w:t>Заступник головного лікаря по медичній частині</w:t>
            </w:r>
          </w:p>
          <w:p w:rsidR="00051BA7" w:rsidRPr="00162F93" w:rsidRDefault="00051BA7" w:rsidP="00162F93">
            <w:pPr>
              <w:spacing w:before="60" w:after="60" w:line="240" w:lineRule="auto"/>
              <w:rPr>
                <w:rFonts w:ascii="Calibri" w:hAnsi="Calibri"/>
                <w:color w:val="auto"/>
                <w:lang w:val="ru-RU"/>
              </w:rPr>
            </w:pPr>
            <w:r w:rsidRPr="00162F93">
              <w:rPr>
                <w:rFonts w:ascii="Calibri" w:hAnsi="Calibri"/>
                <w:b/>
                <w:bCs/>
                <w:color w:val="auto"/>
                <w:lang w:val="ru-RU"/>
              </w:rPr>
              <w:t>Логінова Тетяна Олексіївна</w:t>
            </w:r>
            <w:r w:rsidRPr="00162F93">
              <w:rPr>
                <w:rFonts w:ascii="Calibri" w:hAnsi="Calibri"/>
                <w:color w:val="auto"/>
                <w:lang w:val="uk-UA"/>
              </w:rPr>
              <w:t xml:space="preserve"> - </w:t>
            </w:r>
            <w:r w:rsidRPr="00162F93">
              <w:rPr>
                <w:rFonts w:ascii="Calibri" w:hAnsi="Calibri"/>
                <w:color w:val="auto"/>
                <w:lang w:val="ru-RU"/>
              </w:rPr>
              <w:t>Лікар-інфекціоніст</w:t>
            </w:r>
          </w:p>
          <w:p w:rsidR="00051BA7" w:rsidRPr="00162F93" w:rsidRDefault="00051BA7" w:rsidP="00051BA7">
            <w:pPr>
              <w:spacing w:before="60" w:after="60" w:line="240" w:lineRule="auto"/>
              <w:rPr>
                <w:rFonts w:ascii="Calibri" w:hAnsi="Calibri" w:cs="Calibri"/>
                <w:b/>
                <w:color w:val="auto"/>
                <w:lang w:val="ru-RU" w:eastAsia="uk-UA"/>
              </w:rPr>
            </w:pPr>
            <w:r w:rsidRPr="00162F93">
              <w:rPr>
                <w:rFonts w:ascii="Calibri" w:hAnsi="Calibri" w:cs="Calibri"/>
                <w:b/>
                <w:bCs/>
                <w:color w:val="auto"/>
                <w:lang w:val="ru-RU"/>
              </w:rPr>
              <w:t>Нугманова Лілія Ільфатівна</w:t>
            </w:r>
            <w:r w:rsidRPr="00162F93">
              <w:rPr>
                <w:rFonts w:ascii="Calibri" w:hAnsi="Calibri" w:cs="Calibri"/>
                <w:color w:val="auto"/>
                <w:lang w:val="uk-UA"/>
              </w:rPr>
              <w:t xml:space="preserve"> - </w:t>
            </w:r>
            <w:r w:rsidRPr="00162F93">
              <w:rPr>
                <w:rFonts w:ascii="Calibri" w:hAnsi="Calibri" w:cs="Calibri"/>
                <w:color w:val="auto"/>
                <w:lang w:val="ru-RU"/>
              </w:rPr>
              <w:t xml:space="preserve">Керівник терапевтичної спільноти «Маріїна школа» </w:t>
            </w:r>
            <w:r w:rsidRPr="00162F93">
              <w:rPr>
                <w:rFonts w:ascii="Calibri" w:hAnsi="Calibri" w:cs="Calibri"/>
                <w:b/>
                <w:color w:val="auto"/>
                <w:lang w:val="ru-RU"/>
              </w:rPr>
              <w:t>(РЦ)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D74EC9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051BA7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  <w:t>Наставник з покращення якості (Деснянський район)</w:t>
            </w:r>
          </w:p>
        </w:tc>
        <w:tc>
          <w:tcPr>
            <w:tcW w:w="1809" w:type="pct"/>
            <w:shd w:val="clear" w:color="auto" w:fill="auto"/>
          </w:tcPr>
          <w:p w:rsidR="00051BA7" w:rsidRPr="00051BA7" w:rsidRDefault="00051BA7" w:rsidP="00051BA7">
            <w:pPr>
              <w:spacing w:before="60" w:after="60" w:line="240" w:lineRule="auto"/>
              <w:rPr>
                <w:rFonts w:asciiTheme="minorHAnsi" w:hAnsiTheme="minorHAnsi" w:cstheme="minorHAnsi"/>
                <w:b/>
                <w:color w:val="auto"/>
                <w:lang w:val="uk-UA"/>
              </w:rPr>
            </w:pPr>
            <w:r w:rsidRPr="00051BA7">
              <w:rPr>
                <w:rFonts w:asciiTheme="minorHAnsi" w:hAnsiTheme="minorHAnsi" w:cstheme="minorHAnsi"/>
                <w:b/>
                <w:color w:val="auto"/>
                <w:lang w:val="uk-UA"/>
              </w:rPr>
              <w:t>Самсонова О.М.</w:t>
            </w:r>
            <w:r>
              <w:rPr>
                <w:rFonts w:asciiTheme="minorHAnsi" w:hAnsiTheme="minorHAnsi" w:cstheme="minorHAnsi"/>
                <w:b/>
                <w:color w:val="auto"/>
                <w:lang w:val="uk-UA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lang w:val="uk-UA"/>
              </w:rPr>
              <w:t>–</w:t>
            </w:r>
            <w:r w:rsidRPr="00051BA7">
              <w:rPr>
                <w:rFonts w:asciiTheme="minorHAnsi" w:hAnsiTheme="minorHAnsi" w:cstheme="minorHAnsi"/>
                <w:color w:val="auto"/>
                <w:lang w:val="uk-UA"/>
              </w:rPr>
              <w:t xml:space="preserve"> лікар-інфекціоніст </w:t>
            </w:r>
            <w:r w:rsidRPr="00051BA7">
              <w:rPr>
                <w:rFonts w:ascii="Calibri" w:hAnsi="Calibri" w:cs="Calibri"/>
                <w:color w:val="auto"/>
                <w:lang w:val="uk-UA"/>
              </w:rPr>
              <w:t>Київського міського центру профілактики та боротьби зі СНІДом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D74EC9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051BA7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  <w:t>Наставник з покращення якості (Святошинський район)</w:t>
            </w:r>
          </w:p>
        </w:tc>
        <w:tc>
          <w:tcPr>
            <w:tcW w:w="1809" w:type="pct"/>
            <w:shd w:val="clear" w:color="auto" w:fill="auto"/>
          </w:tcPr>
          <w:p w:rsidR="00051BA7" w:rsidRPr="00051BA7" w:rsidRDefault="00051BA7" w:rsidP="00051BA7">
            <w:pPr>
              <w:spacing w:before="60" w:after="60" w:line="240" w:lineRule="auto"/>
              <w:rPr>
                <w:rFonts w:asciiTheme="minorHAnsi" w:hAnsiTheme="minorHAnsi" w:cstheme="minorHAnsi"/>
                <w:b/>
                <w:color w:val="auto"/>
                <w:lang w:val="uk-UA"/>
              </w:rPr>
            </w:pPr>
            <w:r w:rsidRPr="00051BA7">
              <w:rPr>
                <w:rFonts w:asciiTheme="minorHAnsi" w:hAnsiTheme="minorHAnsi" w:cstheme="minorHAnsi"/>
                <w:b/>
                <w:color w:val="auto"/>
                <w:lang w:val="uk-UA"/>
              </w:rPr>
              <w:t>Бойко В.І.</w:t>
            </w:r>
            <w:r>
              <w:rPr>
                <w:rFonts w:asciiTheme="minorHAnsi" w:hAnsiTheme="minorHAnsi" w:cstheme="minorHAnsi"/>
                <w:color w:val="auto"/>
                <w:lang w:val="uk-UA"/>
              </w:rPr>
              <w:t xml:space="preserve"> –</w:t>
            </w:r>
            <w:r w:rsidRPr="00051BA7">
              <w:rPr>
                <w:rFonts w:asciiTheme="minorHAnsi" w:hAnsiTheme="minorHAnsi" w:cstheme="minorHAnsi"/>
                <w:color w:val="auto"/>
                <w:lang w:val="uk-UA"/>
              </w:rPr>
              <w:t xml:space="preserve"> лікар-інфекціоніст </w:t>
            </w:r>
            <w:r w:rsidRPr="00051BA7">
              <w:rPr>
                <w:rFonts w:ascii="Calibri" w:hAnsi="Calibri" w:cs="Calibri"/>
                <w:color w:val="auto"/>
                <w:lang w:val="uk-UA"/>
              </w:rPr>
              <w:t>Київського міського центру профілактики та боротьби зі СНІДом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D74EC9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051BA7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  <w:t>Наставник з покращення якості (Дніпровський район)</w:t>
            </w:r>
          </w:p>
        </w:tc>
        <w:tc>
          <w:tcPr>
            <w:tcW w:w="1809" w:type="pct"/>
            <w:shd w:val="clear" w:color="auto" w:fill="auto"/>
          </w:tcPr>
          <w:p w:rsidR="00051BA7" w:rsidRPr="00051BA7" w:rsidRDefault="00051BA7" w:rsidP="00051BA7">
            <w:pPr>
              <w:spacing w:before="60" w:after="60" w:line="240" w:lineRule="auto"/>
              <w:rPr>
                <w:rFonts w:asciiTheme="minorHAnsi" w:hAnsiTheme="minorHAnsi" w:cstheme="minorHAnsi"/>
                <w:b/>
                <w:color w:val="auto"/>
                <w:lang w:val="uk-UA"/>
              </w:rPr>
            </w:pPr>
            <w:r w:rsidRPr="00051BA7">
              <w:rPr>
                <w:rFonts w:asciiTheme="minorHAnsi" w:hAnsiTheme="minorHAnsi" w:cstheme="minorHAnsi"/>
                <w:b/>
                <w:color w:val="auto"/>
                <w:lang w:val="uk-UA"/>
              </w:rPr>
              <w:t>Руд</w:t>
            </w:r>
            <w:r>
              <w:rPr>
                <w:rFonts w:asciiTheme="minorHAnsi" w:hAnsiTheme="minorHAnsi" w:cstheme="minorHAnsi"/>
                <w:b/>
                <w:color w:val="auto"/>
                <w:lang w:val="uk-UA"/>
              </w:rPr>
              <w:t>ю</w:t>
            </w:r>
            <w:r w:rsidRPr="00051BA7">
              <w:rPr>
                <w:rFonts w:asciiTheme="minorHAnsi" w:hAnsiTheme="minorHAnsi" w:cstheme="minorHAnsi"/>
                <w:b/>
                <w:color w:val="auto"/>
                <w:lang w:val="uk-UA"/>
              </w:rPr>
              <w:t>к Н.М.</w:t>
            </w:r>
            <w:r>
              <w:rPr>
                <w:rFonts w:asciiTheme="minorHAnsi" w:hAnsiTheme="minorHAnsi" w:cstheme="minorHAnsi"/>
                <w:color w:val="auto"/>
                <w:lang w:val="uk-UA"/>
              </w:rPr>
              <w:t xml:space="preserve"> –</w:t>
            </w:r>
            <w:r w:rsidRPr="00051BA7">
              <w:rPr>
                <w:rFonts w:asciiTheme="minorHAnsi" w:hAnsiTheme="minorHAnsi" w:cstheme="minorHAnsi"/>
                <w:color w:val="auto"/>
                <w:lang w:val="uk-UA"/>
              </w:rPr>
              <w:t xml:space="preserve"> лікар-інфекціоніст </w:t>
            </w:r>
            <w:r w:rsidRPr="00051BA7">
              <w:rPr>
                <w:rFonts w:ascii="Calibri" w:hAnsi="Calibri" w:cs="Calibri"/>
                <w:color w:val="auto"/>
                <w:lang w:val="uk-UA"/>
              </w:rPr>
              <w:t>Київського міського центру профілактики та боротьби зі СНІДом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  <w:tr w:rsidR="00051BA7" w:rsidRPr="00D74EC9" w:rsidTr="00B53CD8">
        <w:trPr>
          <w:tblCellSpacing w:w="20" w:type="dxa"/>
        </w:trPr>
        <w:tc>
          <w:tcPr>
            <w:tcW w:w="1471" w:type="pct"/>
            <w:shd w:val="clear" w:color="auto" w:fill="auto"/>
          </w:tcPr>
          <w:p w:rsidR="00051BA7" w:rsidRPr="00162F93" w:rsidRDefault="00051BA7" w:rsidP="00051BA7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 w:eastAsia="uk-UA"/>
              </w:rPr>
              <w:t>Наставник з покращення якості (Голосіївський район)</w:t>
            </w:r>
          </w:p>
        </w:tc>
        <w:tc>
          <w:tcPr>
            <w:tcW w:w="1809" w:type="pct"/>
            <w:shd w:val="clear" w:color="auto" w:fill="auto"/>
          </w:tcPr>
          <w:p w:rsidR="00051BA7" w:rsidRPr="00051BA7" w:rsidRDefault="00051BA7" w:rsidP="00051BA7">
            <w:pPr>
              <w:spacing w:before="60" w:after="60" w:line="240" w:lineRule="auto"/>
              <w:rPr>
                <w:rFonts w:asciiTheme="minorHAnsi" w:hAnsiTheme="minorHAnsi" w:cstheme="minorHAnsi"/>
                <w:b/>
                <w:color w:val="auto"/>
                <w:lang w:val="uk-UA"/>
              </w:rPr>
            </w:pPr>
            <w:r w:rsidRPr="00051BA7">
              <w:rPr>
                <w:rFonts w:asciiTheme="minorHAnsi" w:hAnsiTheme="minorHAnsi" w:cstheme="minorHAnsi"/>
                <w:b/>
                <w:color w:val="auto"/>
                <w:lang w:val="uk-UA"/>
              </w:rPr>
              <w:t>Бондарук Т.І.</w:t>
            </w:r>
            <w:r>
              <w:rPr>
                <w:rFonts w:asciiTheme="minorHAnsi" w:hAnsiTheme="minorHAnsi" w:cstheme="minorHAnsi"/>
                <w:color w:val="auto"/>
                <w:lang w:val="uk-UA"/>
              </w:rPr>
              <w:t xml:space="preserve"> –</w:t>
            </w:r>
            <w:r w:rsidRPr="00051BA7">
              <w:rPr>
                <w:rFonts w:asciiTheme="minorHAnsi" w:hAnsiTheme="minorHAnsi" w:cstheme="minorHAnsi"/>
                <w:color w:val="auto"/>
                <w:lang w:val="uk-UA"/>
              </w:rPr>
              <w:t xml:space="preserve"> лікар-інфекціоніст </w:t>
            </w:r>
            <w:r w:rsidRPr="00051BA7">
              <w:rPr>
                <w:rFonts w:ascii="Calibri" w:hAnsi="Calibri" w:cs="Calibri"/>
                <w:color w:val="auto"/>
                <w:lang w:val="uk-UA"/>
              </w:rPr>
              <w:t>Київського міського центру профілактики та боротьби зі СНІДом</w:t>
            </w:r>
          </w:p>
        </w:tc>
        <w:tc>
          <w:tcPr>
            <w:tcW w:w="1641" w:type="pct"/>
            <w:vMerge/>
            <w:shd w:val="clear" w:color="auto" w:fill="auto"/>
          </w:tcPr>
          <w:p w:rsidR="00051BA7" w:rsidRPr="00162F93" w:rsidRDefault="00051BA7" w:rsidP="00162F93">
            <w:pPr>
              <w:spacing w:before="120" w:after="120" w:line="240" w:lineRule="auto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val="uk-UA" w:eastAsia="uk-UA"/>
              </w:rPr>
            </w:pPr>
          </w:p>
        </w:tc>
      </w:tr>
    </w:tbl>
    <w:p w:rsidR="00F535DA" w:rsidRDefault="00F535DA" w:rsidP="00F535DA">
      <w:pPr>
        <w:spacing w:after="0" w:line="240" w:lineRule="auto"/>
        <w:jc w:val="both"/>
        <w:rPr>
          <w:rFonts w:ascii="Calibri" w:hAnsi="Calibri" w:cs="Calibri"/>
          <w:b/>
          <w:color w:val="auto"/>
          <w:sz w:val="26"/>
          <w:szCs w:val="26"/>
          <w:lang w:val="uk-UA" w:eastAsia="uk-UA"/>
        </w:rPr>
      </w:pPr>
    </w:p>
    <w:p w:rsidR="00F535DA" w:rsidRPr="00F535DA" w:rsidRDefault="00F535DA" w:rsidP="00F535DA">
      <w:pPr>
        <w:spacing w:after="0" w:line="240" w:lineRule="auto"/>
        <w:jc w:val="both"/>
        <w:rPr>
          <w:rFonts w:ascii="Calibri" w:hAnsi="Calibri" w:cs="Calibri"/>
          <w:b/>
          <w:color w:val="C00000"/>
          <w:sz w:val="26"/>
          <w:szCs w:val="26"/>
          <w:lang w:val="uk-UA" w:eastAsia="uk-UA"/>
        </w:rPr>
      </w:pPr>
      <w:r w:rsidRPr="00F535DA">
        <w:rPr>
          <w:rFonts w:ascii="Calibri" w:hAnsi="Calibri" w:cs="Calibri"/>
          <w:b/>
          <w:color w:val="C00000"/>
          <w:sz w:val="26"/>
          <w:szCs w:val="26"/>
          <w:lang w:val="uk-UA" w:eastAsia="uk-UA"/>
        </w:rPr>
        <w:t xml:space="preserve">Експерти з покращення якості: </w:t>
      </w:r>
    </w:p>
    <w:p w:rsidR="00F535DA" w:rsidRPr="00FC2622" w:rsidRDefault="00F535DA" w:rsidP="00935D1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val="ru-RU" w:eastAsia="uk-UA"/>
        </w:rPr>
      </w:pP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val="ru-RU" w:eastAsia="uk-UA"/>
        </w:rPr>
        <w:t>Олена Новічкова, консультант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eastAsia="uk-UA"/>
        </w:rPr>
        <w:t> 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val="ru-RU" w:eastAsia="uk-UA"/>
        </w:rPr>
        <w:t xml:space="preserve"> з питань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eastAsia="uk-UA"/>
        </w:rPr>
        <w:t> 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val="ru-RU" w:eastAsia="uk-UA"/>
        </w:rPr>
        <w:t xml:space="preserve"> забезпечення та покращення якості, проект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eastAsia="uk-UA"/>
        </w:rPr>
        <w:t> RESPOND</w:t>
      </w:r>
    </w:p>
    <w:p w:rsidR="00F535DA" w:rsidRPr="00FC2622" w:rsidRDefault="00F535DA" w:rsidP="00935D1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val="ru-RU" w:eastAsia="uk-UA"/>
        </w:rPr>
      </w:pP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val="ru-RU" w:eastAsia="uk-UA"/>
        </w:rPr>
        <w:t>Уляна Снідевич, менеджер з питань покращення якості,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eastAsia="uk-UA"/>
        </w:rPr>
        <w:t> 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val="ru-RU" w:eastAsia="uk-UA"/>
        </w:rPr>
        <w:t xml:space="preserve">проект </w:t>
      </w:r>
      <w:r w:rsidRPr="00FC2622">
        <w:rPr>
          <w:rFonts w:asciiTheme="minorHAnsi" w:eastAsia="Times New Roman" w:hAnsiTheme="minorHAnsi" w:cstheme="minorHAnsi"/>
          <w:color w:val="auto"/>
          <w:sz w:val="24"/>
          <w:szCs w:val="24"/>
          <w:lang w:eastAsia="uk-UA"/>
        </w:rPr>
        <w:t>RESPOND</w:t>
      </w:r>
    </w:p>
    <w:p w:rsidR="00DB3117" w:rsidRPr="00F535DA" w:rsidRDefault="000756A0" w:rsidP="0052227A">
      <w:pPr>
        <w:pStyle w:val="Default"/>
        <w:spacing w:before="120" w:after="120"/>
        <w:jc w:val="both"/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</w:pPr>
      <w:r w:rsidRPr="00F535DA"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  <w:lastRenderedPageBreak/>
        <w:t xml:space="preserve">оцінка ризиків </w:t>
      </w:r>
      <w:r w:rsidR="00E02AF8" w:rsidRPr="00F535DA"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  <w:t xml:space="preserve">та заходи </w:t>
      </w:r>
      <w:r w:rsidR="00694EC9" w:rsidRPr="00F535DA"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  <w:t xml:space="preserve">ЩОДО </w:t>
      </w:r>
      <w:r w:rsidR="00E02AF8" w:rsidRPr="00F535DA"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  <w:t>їх зменшенню</w:t>
      </w:r>
    </w:p>
    <w:p w:rsidR="00970EEB" w:rsidRPr="00D459BE" w:rsidRDefault="00DB3117" w:rsidP="00694EC9">
      <w:pPr>
        <w:pStyle w:val="Default"/>
        <w:spacing w:before="120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b/>
          <w:sz w:val="26"/>
          <w:szCs w:val="26"/>
          <w:lang w:val="uk-UA"/>
        </w:rPr>
        <w:t>Очікувані проблеми /ризики:</w:t>
      </w:r>
    </w:p>
    <w:p w:rsidR="000756A0" w:rsidRPr="00D459BE" w:rsidRDefault="000756A0" w:rsidP="00694EC9">
      <w:pPr>
        <w:pStyle w:val="Default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 xml:space="preserve"> </w:t>
      </w:r>
    </w:p>
    <w:p w:rsidR="000756A0" w:rsidRPr="00D459BE" w:rsidRDefault="00DB3117" w:rsidP="00935D15">
      <w:pPr>
        <w:pStyle w:val="Default"/>
        <w:numPr>
          <w:ilvl w:val="0"/>
          <w:numId w:val="11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>Опір з боку персоналу закладів охорони здоров’я через додаткове робоче навантаження.</w:t>
      </w:r>
    </w:p>
    <w:p w:rsidR="00970EEB" w:rsidRPr="00D459BE" w:rsidRDefault="00970EEB" w:rsidP="00935D15">
      <w:pPr>
        <w:pStyle w:val="Default"/>
        <w:numPr>
          <w:ilvl w:val="0"/>
          <w:numId w:val="11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>Обмежуючі документи (політики, протоколи та інше)</w:t>
      </w:r>
    </w:p>
    <w:p w:rsidR="00970EEB" w:rsidRPr="00D459BE" w:rsidRDefault="00970EEB" w:rsidP="00935D15">
      <w:pPr>
        <w:pStyle w:val="Default"/>
        <w:numPr>
          <w:ilvl w:val="0"/>
          <w:numId w:val="11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>Можливе розголошення ВІЛ-статусу клієнтів та їх приналежност</w:t>
      </w:r>
      <w:r w:rsidR="00CE0FFE">
        <w:rPr>
          <w:rFonts w:ascii="Calibri" w:hAnsi="Calibri" w:cs="Calibri"/>
          <w:sz w:val="26"/>
          <w:szCs w:val="26"/>
          <w:lang w:val="uk-UA"/>
        </w:rPr>
        <w:t>і</w:t>
      </w:r>
      <w:r w:rsidRPr="00D459BE">
        <w:rPr>
          <w:rFonts w:ascii="Calibri" w:hAnsi="Calibri" w:cs="Calibri"/>
          <w:sz w:val="26"/>
          <w:szCs w:val="26"/>
          <w:lang w:val="uk-UA"/>
        </w:rPr>
        <w:t xml:space="preserve"> до груп ризику</w:t>
      </w:r>
    </w:p>
    <w:p w:rsidR="00970EEB" w:rsidRPr="00D459BE" w:rsidRDefault="00970EEB" w:rsidP="00935D15">
      <w:pPr>
        <w:pStyle w:val="Default"/>
        <w:numPr>
          <w:ilvl w:val="0"/>
          <w:numId w:val="11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>Високий рівень стигми та дискримінації серед надавачів послуг по відношенню до представників груп ризику та ЛЖВ</w:t>
      </w:r>
    </w:p>
    <w:p w:rsidR="00970EEB" w:rsidRPr="00D459BE" w:rsidRDefault="00970EEB" w:rsidP="00694EC9">
      <w:pPr>
        <w:pStyle w:val="Default"/>
        <w:spacing w:before="120" w:after="120"/>
        <w:ind w:left="426" w:hanging="426"/>
        <w:jc w:val="both"/>
        <w:rPr>
          <w:rFonts w:ascii="Calibri" w:hAnsi="Calibri" w:cs="Calibri"/>
          <w:b/>
          <w:sz w:val="26"/>
          <w:szCs w:val="26"/>
          <w:lang w:val="uk-UA"/>
        </w:rPr>
      </w:pPr>
      <w:r w:rsidRPr="00D459BE">
        <w:rPr>
          <w:rFonts w:ascii="Calibri" w:hAnsi="Calibri" w:cs="Calibri"/>
          <w:b/>
          <w:sz w:val="26"/>
          <w:szCs w:val="26"/>
          <w:lang w:val="uk-UA"/>
        </w:rPr>
        <w:t>Заходи по зниженню ризиків:</w:t>
      </w:r>
    </w:p>
    <w:p w:rsidR="00970EEB" w:rsidRPr="00D459BE" w:rsidRDefault="00970EEB" w:rsidP="00935D15">
      <w:pPr>
        <w:pStyle w:val="Default"/>
        <w:numPr>
          <w:ilvl w:val="0"/>
          <w:numId w:val="12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>Залучення зацікавлених сторін (тих, хто розробляє політики, управління, надавачів послуг, НДО)</w:t>
      </w:r>
    </w:p>
    <w:p w:rsidR="00970EEB" w:rsidRPr="00D459BE" w:rsidRDefault="00970EEB" w:rsidP="00935D15">
      <w:pPr>
        <w:pStyle w:val="Default"/>
        <w:numPr>
          <w:ilvl w:val="0"/>
          <w:numId w:val="12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>Інформувати тих, хто приймає рішення</w:t>
      </w:r>
    </w:p>
    <w:p w:rsidR="00970EEB" w:rsidRPr="00D459BE" w:rsidRDefault="00970EEB" w:rsidP="00935D15">
      <w:pPr>
        <w:pStyle w:val="Default"/>
        <w:numPr>
          <w:ilvl w:val="0"/>
          <w:numId w:val="12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D459BE">
        <w:rPr>
          <w:rFonts w:ascii="Calibri" w:hAnsi="Calibri" w:cs="Calibri"/>
          <w:sz w:val="26"/>
          <w:szCs w:val="26"/>
          <w:lang w:val="uk-UA"/>
        </w:rPr>
        <w:t>Адвокатувати зміни в інструкціях та протоколах</w:t>
      </w:r>
    </w:p>
    <w:p w:rsidR="00694EC9" w:rsidRDefault="00970EEB" w:rsidP="00935D15">
      <w:pPr>
        <w:pStyle w:val="Default"/>
        <w:numPr>
          <w:ilvl w:val="0"/>
          <w:numId w:val="12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694EC9">
        <w:rPr>
          <w:rFonts w:ascii="Calibri" w:hAnsi="Calibri" w:cs="Calibri"/>
          <w:sz w:val="26"/>
          <w:szCs w:val="26"/>
          <w:lang w:val="uk-UA"/>
        </w:rPr>
        <w:t>Притримуватися принципу конфіденційності</w:t>
      </w:r>
      <w:r w:rsidR="00DC0F10" w:rsidRPr="00694EC9">
        <w:rPr>
          <w:rFonts w:ascii="Calibri" w:hAnsi="Calibri" w:cs="Calibri"/>
          <w:sz w:val="26"/>
          <w:szCs w:val="26"/>
          <w:lang w:val="uk-UA"/>
        </w:rPr>
        <w:t>, медичної етики та етики соціального працівника.</w:t>
      </w:r>
    </w:p>
    <w:p w:rsidR="00DC0F10" w:rsidRPr="00694EC9" w:rsidRDefault="00DC0F10" w:rsidP="00935D15">
      <w:pPr>
        <w:pStyle w:val="Default"/>
        <w:numPr>
          <w:ilvl w:val="0"/>
          <w:numId w:val="12"/>
        </w:numPr>
        <w:ind w:left="425" w:hanging="425"/>
        <w:jc w:val="both"/>
        <w:rPr>
          <w:rFonts w:ascii="Calibri" w:hAnsi="Calibri" w:cs="Calibri"/>
          <w:sz w:val="26"/>
          <w:szCs w:val="26"/>
          <w:lang w:val="uk-UA"/>
        </w:rPr>
      </w:pPr>
      <w:r w:rsidRPr="00694EC9">
        <w:rPr>
          <w:rFonts w:ascii="Calibri" w:hAnsi="Calibri" w:cs="Calibri"/>
          <w:sz w:val="26"/>
          <w:szCs w:val="26"/>
          <w:lang w:val="uk-UA"/>
        </w:rPr>
        <w:t>Проводити тренінги з питань стигми та дискримінації для надавачів послуг.</w:t>
      </w:r>
    </w:p>
    <w:p w:rsidR="000756A0" w:rsidRPr="00F535DA" w:rsidRDefault="000756A0" w:rsidP="0052227A">
      <w:pPr>
        <w:pStyle w:val="Default"/>
        <w:spacing w:before="120" w:after="120"/>
        <w:jc w:val="both"/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</w:pPr>
      <w:r w:rsidRPr="00F535DA"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  <w:t xml:space="preserve">навчання, сталість і розширення </w:t>
      </w:r>
    </w:p>
    <w:p w:rsidR="000756A0" w:rsidRPr="00D459BE" w:rsidRDefault="000756A0" w:rsidP="0052227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/>
          <w:bCs/>
          <w:color w:val="auto"/>
          <w:sz w:val="26"/>
          <w:szCs w:val="26"/>
          <w:lang w:val="uk-UA"/>
        </w:rPr>
        <w:t xml:space="preserve">Навчальна платформа: </w:t>
      </w:r>
    </w:p>
    <w:p w:rsidR="000756A0" w:rsidRPr="00D459BE" w:rsidRDefault="00F07FBC" w:rsidP="0052227A">
      <w:pPr>
        <w:pStyle w:val="Default"/>
        <w:spacing w:before="120" w:after="120"/>
        <w:jc w:val="both"/>
        <w:rPr>
          <w:rFonts w:ascii="Calibri" w:hAnsi="Calibri" w:cs="Calibri"/>
          <w:bCs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Наставники з покращення якості та команди з ПЯ організову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ватиму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ть зустрічі, протягом яких обговорю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ватиметься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динаміка впровадження проекту: досягнення, проблеми, результати роботи. Команда управління та лідери проекту </w:t>
      </w:r>
      <w:r w:rsidR="00AB307F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інформ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у</w:t>
      </w:r>
      <w:r w:rsidR="00AB307F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ватимуть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усі зацікавлені сторони та тих, хто приймає рішення про хід проекту на зустрічах Координаційної ради з питань ВІЛ/СНІДу. Керівники закладів, які залучені до демонстраційного проекту доповіда</w:t>
      </w:r>
      <w:r w:rsidR="00AB307F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тимуть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про його хід на робочих зустрічах виконавців </w:t>
      </w:r>
      <w:r w:rsidR="00900196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міської</w:t>
      </w:r>
      <w:r w:rsidR="00AB307F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програми протидії  ВІЛ/СНІДу та під час внутрішніх робочих нарад. Заплановані зустрічі команд з ПЯ відбуватимуться щомісячно. Під час таких зустрічей експерти з ПЯ проекту </w:t>
      </w:r>
      <w:r w:rsidR="00AB307F" w:rsidRPr="00D459BE">
        <w:rPr>
          <w:rFonts w:ascii="Calibri" w:hAnsi="Calibri" w:cs="Calibri"/>
          <w:bCs/>
          <w:color w:val="auto"/>
          <w:sz w:val="26"/>
          <w:szCs w:val="26"/>
        </w:rPr>
        <w:t>RESPOND</w:t>
      </w:r>
      <w:r w:rsidR="00AB307F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надаватимуть підтримку у впровадженні проекту, документуванні та оцінці прогресу. Інформація про хід проекту публікуватиметься на веб-сайтах організацій, що залучені до впровадження проекту, а також на інших сайтах, які є доступними для громадськості.</w:t>
      </w:r>
    </w:p>
    <w:p w:rsidR="00F535DA" w:rsidRDefault="00AB307F" w:rsidP="00F535DA">
      <w:pPr>
        <w:pStyle w:val="Default"/>
        <w:spacing w:before="120" w:after="120"/>
        <w:jc w:val="both"/>
        <w:rPr>
          <w:rFonts w:ascii="Calibri" w:hAnsi="Calibri" w:cs="Calibri"/>
          <w:bCs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В останній місяць впровадження проекту 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буде 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пров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едено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круглий стіл по завершенню проекту, на якому 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буде 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представл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ено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та затвердж</w:t>
      </w:r>
      <w:r w:rsidR="00E02AF8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ено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 остаточний пакет змін.  </w:t>
      </w:r>
    </w:p>
    <w:p w:rsidR="00731FC0" w:rsidRDefault="00731FC0" w:rsidP="00F535D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</w:pPr>
    </w:p>
    <w:p w:rsidR="00731FC0" w:rsidRDefault="00731FC0" w:rsidP="00F535D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</w:pPr>
    </w:p>
    <w:p w:rsidR="00731FC0" w:rsidRDefault="00731FC0" w:rsidP="00F535D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</w:pPr>
    </w:p>
    <w:p w:rsidR="00731FC0" w:rsidRDefault="00731FC0" w:rsidP="00F535D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</w:pPr>
    </w:p>
    <w:p w:rsidR="00731FC0" w:rsidRDefault="00731FC0" w:rsidP="00F535D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</w:pPr>
    </w:p>
    <w:p w:rsidR="000756A0" w:rsidRPr="00F535DA" w:rsidRDefault="000756A0" w:rsidP="00F535D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</w:pPr>
      <w:r w:rsidRPr="00F535DA"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  <w:lastRenderedPageBreak/>
        <w:t xml:space="preserve">Стратегія розширення: </w:t>
      </w:r>
    </w:p>
    <w:p w:rsidR="00E02AF8" w:rsidRPr="00D459BE" w:rsidRDefault="00E02AF8" w:rsidP="0052227A">
      <w:pPr>
        <w:pStyle w:val="Default"/>
        <w:spacing w:before="120" w:after="120"/>
        <w:jc w:val="both"/>
        <w:rPr>
          <w:rFonts w:ascii="Calibri" w:hAnsi="Calibri" w:cs="Calibri"/>
          <w:bCs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Після затвердження остаточного пакету змін команда управління та лідери поширюватимуть зміни на інші заклади </w:t>
      </w:r>
      <w:r w:rsidR="00900196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міста</w:t>
      </w:r>
      <w:r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 xml:space="preserve">. Поширення відбуватиметься у 2 етапи, починаючи з жовтня </w:t>
      </w:r>
      <w:r w:rsidR="004457AB" w:rsidRPr="00D459BE">
        <w:rPr>
          <w:rFonts w:ascii="Calibri" w:hAnsi="Calibri" w:cs="Calibri"/>
          <w:bCs/>
          <w:color w:val="auto"/>
          <w:sz w:val="26"/>
          <w:szCs w:val="26"/>
          <w:lang w:val="uk-UA"/>
        </w:rPr>
        <w:t>2015 року:</w:t>
      </w:r>
    </w:p>
    <w:p w:rsidR="000756A0" w:rsidRPr="00D459BE" w:rsidRDefault="000756A0" w:rsidP="0052227A">
      <w:pPr>
        <w:pStyle w:val="Default"/>
        <w:spacing w:before="120" w:after="120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/>
          <w:color w:val="auto"/>
          <w:sz w:val="26"/>
          <w:szCs w:val="26"/>
          <w:lang w:val="uk-UA"/>
        </w:rPr>
        <w:t>Етап 1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 (</w:t>
      </w:r>
      <w:r w:rsidR="004457AB" w:rsidRPr="00D459BE">
        <w:rPr>
          <w:rFonts w:ascii="Calibri" w:hAnsi="Calibri" w:cs="Calibri"/>
          <w:color w:val="auto"/>
          <w:sz w:val="26"/>
          <w:szCs w:val="26"/>
          <w:lang w:val="uk-UA"/>
        </w:rPr>
        <w:t>жовтень 2015 – березень 2016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), </w:t>
      </w:r>
      <w:r w:rsidR="004457AB" w:rsidRPr="00D459BE">
        <w:rPr>
          <w:rFonts w:ascii="Calibri" w:hAnsi="Calibri" w:cs="Calibri"/>
          <w:color w:val="auto"/>
          <w:sz w:val="26"/>
          <w:szCs w:val="26"/>
          <w:lang w:val="uk-UA"/>
        </w:rPr>
        <w:t>команди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 концентрувати</w:t>
      </w:r>
      <w:r w:rsidR="004457AB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муться 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>на районах</w:t>
      </w:r>
      <w:r w:rsidR="004457AB" w:rsidRPr="00D459BE">
        <w:rPr>
          <w:rFonts w:ascii="Calibri" w:hAnsi="Calibri" w:cs="Calibri"/>
          <w:sz w:val="26"/>
          <w:szCs w:val="26"/>
          <w:lang w:val="ru-RU"/>
        </w:rPr>
        <w:t xml:space="preserve"> </w:t>
      </w:r>
      <w:r w:rsidR="004457AB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з визначеними кращими практиками, які забезпечать найвищий результат. </w:t>
      </w:r>
    </w:p>
    <w:p w:rsidR="000756A0" w:rsidRPr="00D459BE" w:rsidRDefault="000756A0" w:rsidP="0052227A">
      <w:pPr>
        <w:pStyle w:val="Default"/>
        <w:spacing w:before="120" w:after="120"/>
        <w:jc w:val="both"/>
        <w:rPr>
          <w:rFonts w:ascii="Calibri" w:hAnsi="Calibri" w:cs="Calibri"/>
          <w:color w:val="auto"/>
          <w:sz w:val="26"/>
          <w:szCs w:val="26"/>
          <w:lang w:val="uk-UA"/>
        </w:rPr>
      </w:pPr>
      <w:r w:rsidRPr="00D459BE">
        <w:rPr>
          <w:rFonts w:ascii="Calibri" w:hAnsi="Calibri" w:cs="Calibri"/>
          <w:b/>
          <w:color w:val="auto"/>
          <w:sz w:val="26"/>
          <w:szCs w:val="26"/>
          <w:lang w:val="uk-UA"/>
        </w:rPr>
        <w:t>Етап 2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 (</w:t>
      </w:r>
      <w:r w:rsidR="003E127D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квітень 2016 – березень 2017), адаптований до місцевих умов остаточний пакет змін буде поширений на всі інші райони </w:t>
      </w:r>
      <w:r w:rsidR="00900196" w:rsidRPr="00D459BE">
        <w:rPr>
          <w:rFonts w:ascii="Calibri" w:hAnsi="Calibri" w:cs="Calibri"/>
          <w:color w:val="auto"/>
          <w:sz w:val="26"/>
          <w:szCs w:val="26"/>
          <w:lang w:val="uk-UA"/>
        </w:rPr>
        <w:t>м</w:t>
      </w:r>
      <w:r w:rsidR="00F535DA">
        <w:rPr>
          <w:rFonts w:ascii="Calibri" w:hAnsi="Calibri" w:cs="Calibri"/>
          <w:color w:val="auto"/>
          <w:sz w:val="26"/>
          <w:szCs w:val="26"/>
          <w:lang w:val="uk-UA"/>
        </w:rPr>
        <w:t>. Києва</w:t>
      </w:r>
      <w:r w:rsidR="003E127D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. Нові райони будуть запрошені на другу навчальну сесію, на якій команди з районів з високою поширеністю ВІЛ ділитимуться своїми знаннями та досвідом. Протягом цього етапу проект </w:t>
      </w:r>
      <w:r w:rsidR="003E127D" w:rsidRPr="00D459BE">
        <w:rPr>
          <w:rFonts w:ascii="Calibri" w:hAnsi="Calibri" w:cs="Calibri"/>
          <w:color w:val="auto"/>
          <w:sz w:val="26"/>
          <w:szCs w:val="26"/>
        </w:rPr>
        <w:t>RESPOND</w:t>
      </w:r>
      <w:r w:rsidR="003E127D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 працюватиме з керівниками </w:t>
      </w:r>
      <w:r w:rsidR="00900196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міста </w:t>
      </w:r>
      <w:r w:rsidR="003E127D" w:rsidRPr="00D459BE">
        <w:rPr>
          <w:rFonts w:ascii="Calibri" w:hAnsi="Calibri" w:cs="Calibri"/>
          <w:color w:val="auto"/>
          <w:sz w:val="26"/>
          <w:szCs w:val="26"/>
          <w:lang w:val="uk-UA"/>
        </w:rPr>
        <w:t>з м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етою розробки місцевих наказів для інституціоналізації </w:t>
      </w:r>
      <w:r w:rsidR="003E127D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кращих 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практик, необхідних для досягнення </w:t>
      </w:r>
      <w:r w:rsidR="003E127D" w:rsidRPr="00D459BE">
        <w:rPr>
          <w:rFonts w:ascii="Calibri" w:hAnsi="Calibri" w:cs="Calibri"/>
          <w:color w:val="auto"/>
          <w:sz w:val="26"/>
          <w:szCs w:val="26"/>
          <w:lang w:val="uk-UA"/>
        </w:rPr>
        <w:t xml:space="preserve">мети та </w:t>
      </w:r>
      <w:r w:rsidRPr="00D459BE">
        <w:rPr>
          <w:rFonts w:ascii="Calibri" w:hAnsi="Calibri" w:cs="Calibri"/>
          <w:color w:val="auto"/>
          <w:sz w:val="26"/>
          <w:szCs w:val="26"/>
          <w:lang w:val="uk-UA"/>
        </w:rPr>
        <w:t>завдань з покращення.</w:t>
      </w:r>
    </w:p>
    <w:p w:rsidR="003E127D" w:rsidRPr="00F535DA" w:rsidRDefault="000756A0" w:rsidP="0052227A">
      <w:pPr>
        <w:pStyle w:val="Default"/>
        <w:spacing w:before="120" w:after="120"/>
        <w:jc w:val="both"/>
        <w:rPr>
          <w:rFonts w:ascii="Calibri" w:hAnsi="Calibri" w:cs="Calibri"/>
          <w:b/>
          <w:bCs/>
          <w:color w:val="C00000"/>
          <w:sz w:val="26"/>
          <w:szCs w:val="26"/>
          <w:lang w:val="uk-UA"/>
        </w:rPr>
      </w:pPr>
      <w:r w:rsidRPr="00F535DA">
        <w:rPr>
          <w:rFonts w:ascii="Calibri" w:eastAsia="MS Gothic" w:hAnsi="Calibri" w:cs="Calibri"/>
          <w:b/>
          <w:caps/>
          <w:color w:val="C00000"/>
          <w:sz w:val="26"/>
          <w:szCs w:val="26"/>
          <w:lang w:val="uk-UA"/>
        </w:rPr>
        <w:t>графік впровадження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6"/>
        <w:gridCol w:w="4600"/>
      </w:tblGrid>
      <w:tr w:rsidR="00F535DA" w:rsidRPr="002F59C5" w:rsidTr="00F535DA">
        <w:tc>
          <w:tcPr>
            <w:tcW w:w="2685" w:type="pct"/>
          </w:tcPr>
          <w:p w:rsidR="00F535DA" w:rsidRPr="002F59C5" w:rsidRDefault="00F535DA" w:rsidP="00694EC9">
            <w:pPr>
              <w:pStyle w:val="Default"/>
              <w:spacing w:before="120" w:after="120"/>
              <w:jc w:val="center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>Діяльність</w:t>
            </w:r>
          </w:p>
        </w:tc>
        <w:tc>
          <w:tcPr>
            <w:tcW w:w="2315" w:type="pct"/>
          </w:tcPr>
          <w:p w:rsidR="00F535DA" w:rsidRPr="002F59C5" w:rsidRDefault="00F535DA" w:rsidP="00694EC9">
            <w:pPr>
              <w:pStyle w:val="Default"/>
              <w:spacing w:before="120" w:after="120"/>
              <w:jc w:val="center"/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b/>
                <w:bCs/>
                <w:color w:val="auto"/>
                <w:sz w:val="22"/>
                <w:szCs w:val="22"/>
                <w:lang w:val="uk-UA"/>
              </w:rPr>
              <w:t>Кінцевий термін подання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Р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озробк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а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Дорожньої карти та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її 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підписа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ння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грудень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2015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Признач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ення 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куратора та наставників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серпень 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2015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731FC0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Залуч</w:t>
            </w:r>
            <w:r w:rsidR="00731FC0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ення 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заклад</w:t>
            </w:r>
            <w:r w:rsidR="00731FC0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ів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серпень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2015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731FC0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Прове</w:t>
            </w:r>
            <w:r w:rsidR="00731FC0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дення 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тренінг</w:t>
            </w:r>
            <w:r w:rsidR="00731FC0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ів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для наставників з ПЯ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грудень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2015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Відвідання сайтів, тестування систем моніторингу та збір вихідних даних 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листопад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2015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Проведення першої навчальної сесії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ж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овтень 2015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Початок запровадження змін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bCs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  <w:szCs w:val="22"/>
                <w:lang w:val="uk-UA"/>
              </w:rPr>
              <w:t>ж</w:t>
            </w:r>
            <w:r w:rsidRPr="002F59C5">
              <w:rPr>
                <w:rFonts w:ascii="Calibri" w:hAnsi="Calibri" w:cs="Calibri"/>
                <w:bCs/>
                <w:color w:val="auto"/>
                <w:sz w:val="22"/>
                <w:szCs w:val="22"/>
                <w:lang w:val="uk-UA"/>
              </w:rPr>
              <w:t>овтень 2015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Наставницькі візити 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щомісяця</w:t>
            </w:r>
          </w:p>
        </w:tc>
      </w:tr>
      <w:tr w:rsidR="00F535DA" w:rsidRPr="005879D9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Навчальні сесії 2, 3, 4 </w:t>
            </w:r>
          </w:p>
        </w:tc>
        <w:tc>
          <w:tcPr>
            <w:tcW w:w="2315" w:type="pct"/>
          </w:tcPr>
          <w:p w:rsidR="00F535DA" w:rsidRPr="002F59C5" w:rsidRDefault="00F535DA" w:rsidP="00F535D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л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ютий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,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червень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, 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жовтень 2016 року</w:t>
            </w:r>
          </w:p>
        </w:tc>
      </w:tr>
      <w:tr w:rsidR="00F535DA" w:rsidRPr="005879D9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Навчальні сесії на міжобласному рівні</w:t>
            </w:r>
          </w:p>
        </w:tc>
        <w:tc>
          <w:tcPr>
            <w:tcW w:w="2315" w:type="pct"/>
          </w:tcPr>
          <w:p w:rsidR="00F535DA" w:rsidRPr="002F59C5" w:rsidRDefault="00F535DA" w:rsidP="00F535D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г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рудень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,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 червень</w:t>
            </w: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 xml:space="preserve">, 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грудень 2016 року</w:t>
            </w:r>
          </w:p>
        </w:tc>
      </w:tr>
      <w:tr w:rsidR="00F535DA" w:rsidRPr="002F59C5" w:rsidTr="00F535DA">
        <w:tc>
          <w:tcPr>
            <w:tcW w:w="2685" w:type="pct"/>
          </w:tcPr>
          <w:p w:rsidR="00F535DA" w:rsidRPr="002F59C5" w:rsidRDefault="00F535DA" w:rsidP="00F535DA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Оцінювання та документування</w:t>
            </w:r>
          </w:p>
        </w:tc>
        <w:tc>
          <w:tcPr>
            <w:tcW w:w="2315" w:type="pct"/>
          </w:tcPr>
          <w:p w:rsidR="00F535DA" w:rsidRPr="002F59C5" w:rsidRDefault="00F535DA" w:rsidP="0052227A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с</w:t>
            </w:r>
            <w:r w:rsidRPr="002F59C5"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ічень/лютий 2017 року</w:t>
            </w:r>
          </w:p>
        </w:tc>
      </w:tr>
      <w:tr w:rsidR="00731FC0" w:rsidRPr="00CE0FFE" w:rsidTr="00F535DA">
        <w:tc>
          <w:tcPr>
            <w:tcW w:w="2685" w:type="pct"/>
          </w:tcPr>
          <w:p w:rsidR="00731FC0" w:rsidRPr="002F59C5" w:rsidRDefault="00CE0FFE" w:rsidP="00CE0FFE">
            <w:pPr>
              <w:pStyle w:val="Default"/>
              <w:spacing w:before="120" w:after="120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Інституціалізація напрацьованих найкращих практик (галузеві накази, затвердження поточних та довгострокових планів)</w:t>
            </w:r>
          </w:p>
        </w:tc>
        <w:tc>
          <w:tcPr>
            <w:tcW w:w="2315" w:type="pct"/>
          </w:tcPr>
          <w:p w:rsidR="00731FC0" w:rsidRDefault="00CE0FFE" w:rsidP="00CE0FFE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  <w:lang w:val="uk-UA"/>
              </w:rPr>
              <w:t>І півріччя 2017 року</w:t>
            </w:r>
          </w:p>
        </w:tc>
      </w:tr>
    </w:tbl>
    <w:p w:rsidR="00F535DA" w:rsidRDefault="00F535DA" w:rsidP="0052227A">
      <w:pPr>
        <w:spacing w:before="120" w:after="120" w:line="240" w:lineRule="auto"/>
        <w:jc w:val="both"/>
        <w:rPr>
          <w:rFonts w:ascii="Calibri" w:hAnsi="Calibri" w:cs="Calibri"/>
          <w:b/>
          <w:bCs/>
          <w:color w:val="auto"/>
          <w:sz w:val="26"/>
          <w:szCs w:val="26"/>
          <w:lang w:val="uk-UA"/>
        </w:rPr>
      </w:pPr>
    </w:p>
    <w:p w:rsidR="00731FC0" w:rsidRDefault="00731FC0" w:rsidP="0052227A">
      <w:pPr>
        <w:spacing w:before="120" w:after="120" w:line="240" w:lineRule="auto"/>
        <w:jc w:val="both"/>
        <w:rPr>
          <w:rFonts w:ascii="Calibri" w:hAnsi="Calibri" w:cs="Calibri"/>
          <w:b/>
          <w:bCs/>
          <w:color w:val="auto"/>
          <w:sz w:val="26"/>
          <w:szCs w:val="26"/>
          <w:lang w:val="uk-UA"/>
        </w:rPr>
      </w:pPr>
    </w:p>
    <w:p w:rsidR="00622A3C" w:rsidRDefault="00622A3C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  <w:r w:rsidRPr="00622A3C">
        <w:rPr>
          <w:rFonts w:asciiTheme="minorHAnsi" w:hAnsiTheme="minorHAnsi" w:cstheme="minorHAnsi"/>
          <w:color w:val="auto"/>
          <w:sz w:val="24"/>
          <w:szCs w:val="24"/>
          <w:lang w:val="uk-UA"/>
        </w:rPr>
        <w:lastRenderedPageBreak/>
        <w:t xml:space="preserve">Директор </w:t>
      </w:r>
      <w:r w:rsidR="002F59C5" w:rsidRPr="00622A3C">
        <w:rPr>
          <w:rFonts w:asciiTheme="minorHAnsi" w:hAnsiTheme="minorHAnsi" w:cstheme="minorHAnsi"/>
          <w:color w:val="auto"/>
          <w:sz w:val="24"/>
          <w:szCs w:val="24"/>
          <w:lang w:val="uk-UA"/>
        </w:rPr>
        <w:t>Д</w:t>
      </w:r>
      <w:r w:rsidR="000756A0" w:rsidRPr="00622A3C">
        <w:rPr>
          <w:rFonts w:asciiTheme="minorHAnsi" w:hAnsiTheme="minorHAnsi" w:cstheme="minorHAnsi"/>
          <w:color w:val="auto"/>
          <w:sz w:val="24"/>
          <w:szCs w:val="24"/>
          <w:lang w:val="uk-UA"/>
        </w:rPr>
        <w:t>епартамент</w:t>
      </w:r>
      <w:r w:rsidRPr="00622A3C">
        <w:rPr>
          <w:rFonts w:asciiTheme="minorHAnsi" w:hAnsiTheme="minorHAnsi" w:cstheme="minorHAnsi"/>
          <w:color w:val="auto"/>
          <w:sz w:val="24"/>
          <w:szCs w:val="24"/>
          <w:lang w:val="uk-UA"/>
        </w:rPr>
        <w:t>у</w:t>
      </w:r>
      <w:r w:rsidR="000756A0" w:rsidRPr="00622A3C">
        <w:rPr>
          <w:rFonts w:asciiTheme="minorHAnsi" w:hAnsiTheme="minorHAnsi" w:cstheme="minorHAnsi"/>
          <w:color w:val="auto"/>
          <w:sz w:val="24"/>
          <w:szCs w:val="24"/>
          <w:lang w:val="uk-UA"/>
        </w:rPr>
        <w:t xml:space="preserve"> охорони здоров’я</w:t>
      </w:r>
    </w:p>
    <w:p w:rsidR="00622A3C" w:rsidRDefault="00622A3C" w:rsidP="00622A3C">
      <w:pPr>
        <w:spacing w:after="0" w:line="240" w:lineRule="auto"/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</w:pPr>
      <w:r w:rsidRPr="00622A3C"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  <w:t xml:space="preserve">виконавчого органу Київської міської ради </w:t>
      </w:r>
    </w:p>
    <w:p w:rsidR="000756A0" w:rsidRPr="00622A3C" w:rsidRDefault="00622A3C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  <w:r w:rsidRPr="00622A3C"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  <w:t>(Київської міської державної адміністрації)</w:t>
      </w:r>
      <w:r w:rsidR="002C42CB"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  <w:tab/>
      </w:r>
      <w:r w:rsidR="002C42CB"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  <w:tab/>
      </w:r>
      <w:r w:rsidR="002C42CB"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  <w:tab/>
      </w:r>
      <w:r w:rsidR="002C42CB"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  <w:tab/>
      </w:r>
      <w:r w:rsidR="002C42CB">
        <w:rPr>
          <w:rFonts w:asciiTheme="minorHAnsi" w:hAnsiTheme="minorHAnsi" w:cstheme="minorHAnsi"/>
          <w:color w:val="303030"/>
          <w:sz w:val="24"/>
          <w:szCs w:val="24"/>
          <w:shd w:val="clear" w:color="auto" w:fill="FFFFFF"/>
          <w:lang w:val="uk-UA"/>
        </w:rPr>
        <w:tab/>
        <w:t>Т. Донченко</w:t>
      </w:r>
    </w:p>
    <w:p w:rsidR="00622A3C" w:rsidRPr="00622A3C" w:rsidRDefault="00622A3C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 xml:space="preserve">Головний лікар Київської міської клінічної </w:t>
      </w: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>лікарні №5 (</w:t>
      </w:r>
      <w:r w:rsidR="002F59C5" w:rsidRP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>Київський м</w:t>
      </w:r>
      <w:r w:rsidR="00900196" w:rsidRP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 xml:space="preserve">іський </w:t>
      </w:r>
      <w:r w:rsidR="002F59C5" w:rsidRP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>ц</w:t>
      </w:r>
      <w:r w:rsidR="000756A0" w:rsidRP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 xml:space="preserve">ентр </w:t>
      </w:r>
    </w:p>
    <w:p w:rsidR="000756A0" w:rsidRPr="002C42CB" w:rsidRDefault="002F59C5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  <w:r w:rsidRP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>профілактики та боротьби зі СНІДом</w:t>
      </w:r>
      <w:r w:rsidR="002C42CB" w:rsidRP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>)</w:t>
      </w:r>
      <w:r w:rsidR="000756A0" w:rsidRP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 xml:space="preserve"> </w:t>
      </w:r>
      <w:r w:rsid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 w:rsid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 w:rsid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 w:rsid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 w:rsid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 w:rsidR="002C42CB"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  <w:t>О. Юрченко</w:t>
      </w:r>
    </w:p>
    <w:p w:rsidR="00622A3C" w:rsidRPr="002C42CB" w:rsidRDefault="00622A3C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uk-UA"/>
        </w:rPr>
      </w:pPr>
    </w:p>
    <w:p w:rsidR="002C42CB" w:rsidRDefault="002C42CB" w:rsidP="002C42CB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</w:p>
    <w:p w:rsidR="002C42CB" w:rsidRPr="002C42CB" w:rsidRDefault="002C42CB" w:rsidP="002C42CB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  <w:r w:rsidRPr="002C42CB">
        <w:rPr>
          <w:rFonts w:asciiTheme="minorHAnsi" w:hAnsiTheme="minorHAnsi" w:cstheme="minorHAnsi"/>
          <w:color w:val="auto"/>
          <w:sz w:val="24"/>
          <w:szCs w:val="24"/>
          <w:lang w:val="ru-RU"/>
        </w:rPr>
        <w:t>Директор</w:t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 xml:space="preserve"> </w:t>
      </w:r>
      <w:r w:rsidRPr="002C42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проекту </w:t>
      </w:r>
      <w:r w:rsidRPr="002C42CB">
        <w:rPr>
          <w:rFonts w:asciiTheme="minorHAnsi" w:hAnsiTheme="minorHAnsi" w:cstheme="minorHAnsi"/>
          <w:color w:val="auto"/>
          <w:sz w:val="24"/>
          <w:szCs w:val="24"/>
        </w:rPr>
        <w:t>USAID</w:t>
      </w:r>
      <w:r w:rsidRPr="002C42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 w:rsidRPr="002C42CB">
        <w:rPr>
          <w:rFonts w:asciiTheme="minorHAnsi" w:hAnsiTheme="minorHAnsi" w:cstheme="minorHAnsi"/>
          <w:color w:val="auto"/>
          <w:sz w:val="24"/>
          <w:szCs w:val="24"/>
        </w:rPr>
        <w:t>RESPOND</w:t>
      </w:r>
      <w:r w:rsidRPr="002C42CB">
        <w:rPr>
          <w:rFonts w:asciiTheme="minorHAnsi" w:hAnsiTheme="minorHAnsi" w:cstheme="minorHAnsi"/>
          <w:color w:val="auto"/>
          <w:sz w:val="24"/>
          <w:szCs w:val="24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</w:r>
      <w:r>
        <w:rPr>
          <w:rFonts w:asciiTheme="minorHAnsi" w:hAnsiTheme="minorHAnsi" w:cstheme="minorHAnsi"/>
          <w:color w:val="auto"/>
          <w:sz w:val="24"/>
          <w:szCs w:val="24"/>
          <w:lang w:val="uk-UA"/>
        </w:rPr>
        <w:tab/>
        <w:t xml:space="preserve">О. </w:t>
      </w:r>
      <w:r w:rsidRPr="002C42CB">
        <w:rPr>
          <w:rFonts w:asciiTheme="minorHAnsi" w:hAnsiTheme="minorHAnsi" w:cstheme="minorHAnsi"/>
          <w:color w:val="auto"/>
          <w:sz w:val="24"/>
          <w:szCs w:val="24"/>
          <w:lang w:val="ru-RU"/>
        </w:rPr>
        <w:t>Герасимов</w:t>
      </w:r>
      <w:r>
        <w:rPr>
          <w:rFonts w:asciiTheme="minorHAnsi" w:hAnsiTheme="minorHAnsi" w:cstheme="minorHAnsi"/>
          <w:color w:val="auto"/>
          <w:sz w:val="24"/>
          <w:szCs w:val="24"/>
          <w:lang w:val="ru-RU"/>
        </w:rPr>
        <w:t>а</w:t>
      </w: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</w:p>
    <w:p w:rsidR="002C42CB" w:rsidRDefault="002C42CB" w:rsidP="00622A3C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val="ru-RU"/>
        </w:rPr>
      </w:pPr>
    </w:p>
    <w:sectPr w:rsidR="002C42CB" w:rsidSect="00061F27">
      <w:pgSz w:w="12240" w:h="15840" w:code="1"/>
      <w:pgMar w:top="1080" w:right="1080" w:bottom="1080" w:left="144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1BE" w:rsidRDefault="009901BE">
      <w:pPr>
        <w:spacing w:after="0" w:line="240" w:lineRule="auto"/>
      </w:pPr>
      <w:r>
        <w:separator/>
      </w:r>
    </w:p>
  </w:endnote>
  <w:endnote w:type="continuationSeparator" w:id="1">
    <w:p w:rsidR="009901BE" w:rsidRDefault="0099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1BE" w:rsidRDefault="009901BE">
      <w:pPr>
        <w:spacing w:after="0" w:line="240" w:lineRule="auto"/>
      </w:pPr>
      <w:r>
        <w:separator/>
      </w:r>
    </w:p>
  </w:footnote>
  <w:footnote w:type="continuationSeparator" w:id="1">
    <w:p w:rsidR="009901BE" w:rsidRDefault="009901BE">
      <w:pPr>
        <w:spacing w:after="0" w:line="240" w:lineRule="auto"/>
      </w:pPr>
      <w:r>
        <w:continuationSeparator/>
      </w:r>
    </w:p>
  </w:footnote>
  <w:footnote w:id="2">
    <w:p w:rsidR="003E3D51" w:rsidRPr="00E41C8D" w:rsidRDefault="003E3D51">
      <w:pPr>
        <w:pStyle w:val="af8"/>
        <w:rPr>
          <w:rFonts w:asciiTheme="minorHAnsi" w:hAnsiTheme="minorHAnsi" w:cstheme="minorHAnsi"/>
          <w:sz w:val="18"/>
          <w:szCs w:val="18"/>
          <w:lang w:val="uk-UA"/>
        </w:rPr>
      </w:pPr>
      <w:r w:rsidRPr="00E41C8D">
        <w:rPr>
          <w:rStyle w:val="afa"/>
          <w:rFonts w:asciiTheme="minorHAnsi" w:hAnsiTheme="minorHAnsi" w:cstheme="minorHAnsi"/>
        </w:rPr>
        <w:footnoteRef/>
      </w:r>
      <w:r w:rsidRPr="00E41C8D">
        <w:rPr>
          <w:rFonts w:asciiTheme="minorHAnsi" w:hAnsiTheme="minorHAnsi" w:cstheme="minorHAnsi"/>
          <w:lang w:val="ru-RU"/>
        </w:rPr>
        <w:t xml:space="preserve"> </w:t>
      </w:r>
      <w:r w:rsidRPr="00E41C8D">
        <w:rPr>
          <w:rFonts w:asciiTheme="minorHAnsi" w:hAnsiTheme="minorHAnsi" w:cstheme="minorHAnsi"/>
          <w:sz w:val="18"/>
          <w:szCs w:val="18"/>
          <w:lang w:val="uk-UA"/>
        </w:rPr>
        <w:t xml:space="preserve">На кінець 2015 року показник захворюваності суттєво збільшився. </w:t>
      </w:r>
    </w:p>
  </w:footnote>
  <w:footnote w:id="3">
    <w:p w:rsidR="003E3D51" w:rsidRPr="00E41C8D" w:rsidRDefault="003E3D51">
      <w:pPr>
        <w:pStyle w:val="af8"/>
        <w:rPr>
          <w:rFonts w:asciiTheme="minorHAnsi" w:hAnsiTheme="minorHAnsi" w:cstheme="minorHAnsi"/>
          <w:sz w:val="18"/>
          <w:szCs w:val="18"/>
          <w:lang w:val="uk-UA"/>
        </w:rPr>
      </w:pPr>
      <w:r w:rsidRPr="00E41C8D">
        <w:rPr>
          <w:rStyle w:val="afa"/>
          <w:rFonts w:asciiTheme="minorHAnsi" w:hAnsiTheme="minorHAnsi" w:cstheme="minorHAnsi"/>
        </w:rPr>
        <w:footnoteRef/>
      </w:r>
      <w:r w:rsidRPr="00E41C8D">
        <w:rPr>
          <w:rFonts w:asciiTheme="minorHAnsi" w:hAnsiTheme="minorHAnsi" w:cstheme="minorHAnsi"/>
          <w:lang w:val="ru-RU"/>
        </w:rPr>
        <w:t xml:space="preserve"> </w:t>
      </w:r>
      <w:r w:rsidRPr="00E41C8D">
        <w:rPr>
          <w:rFonts w:asciiTheme="minorHAnsi" w:hAnsiTheme="minorHAnsi" w:cstheme="minorHAnsi"/>
          <w:sz w:val="18"/>
          <w:szCs w:val="18"/>
          <w:lang w:val="uk-UA"/>
        </w:rPr>
        <w:t>Показник розрахований на підставі наявних на момент формування звіту офіційних даних про перебування на обліку хворих на ВІЛ-інфекцію/СНІД у Київському міському центрі профілактики та боротьби зі СНІДом.</w:t>
      </w:r>
    </w:p>
  </w:footnote>
  <w:footnote w:id="4">
    <w:p w:rsidR="003E3D51" w:rsidRPr="00E41C8D" w:rsidRDefault="003E3D51">
      <w:pPr>
        <w:pStyle w:val="af8"/>
        <w:rPr>
          <w:rFonts w:asciiTheme="minorHAnsi" w:hAnsiTheme="minorHAnsi" w:cstheme="minorHAnsi"/>
          <w:sz w:val="18"/>
          <w:szCs w:val="18"/>
          <w:lang w:val="uk-UA"/>
        </w:rPr>
      </w:pPr>
      <w:r>
        <w:rPr>
          <w:rStyle w:val="afa"/>
        </w:rPr>
        <w:footnoteRef/>
      </w:r>
      <w:r w:rsidRPr="00E8166F">
        <w:rPr>
          <w:lang w:val="uk-UA"/>
        </w:rPr>
        <w:t xml:space="preserve"> </w:t>
      </w:r>
      <w:r w:rsidRPr="00E41C8D">
        <w:rPr>
          <w:rFonts w:asciiTheme="minorHAnsi" w:hAnsiTheme="minorHAnsi" w:cstheme="minorHAnsi"/>
          <w:sz w:val="18"/>
          <w:szCs w:val="18"/>
          <w:lang w:val="uk-UA"/>
        </w:rPr>
        <w:t xml:space="preserve">На кінець 2015 року за рахунок чоловіків суттєво, порівняно з попереднім роком, зросла кількість випадків ВІЛ-інфекції у віковій групі 15-24 рр., де частка жінок відповідно зменшилась до 42% </w:t>
      </w:r>
    </w:p>
  </w:footnote>
  <w:footnote w:id="5">
    <w:p w:rsidR="003E3D51" w:rsidRPr="004A0525" w:rsidRDefault="003E3D51" w:rsidP="007D128E">
      <w:pPr>
        <w:pStyle w:val="af8"/>
        <w:rPr>
          <w:rFonts w:ascii="Calibri" w:hAnsi="Calibri" w:cs="Calibri"/>
          <w:sz w:val="16"/>
          <w:szCs w:val="16"/>
          <w:lang w:val="uk-UA"/>
        </w:rPr>
      </w:pPr>
      <w:r>
        <w:rPr>
          <w:rStyle w:val="afa"/>
        </w:rPr>
        <w:footnoteRef/>
      </w:r>
      <w:r w:rsidRPr="007D128E">
        <w:rPr>
          <w:lang w:val="ru-RU"/>
        </w:rPr>
        <w:t xml:space="preserve"> </w:t>
      </w:r>
      <w:r w:rsidRPr="004A0525">
        <w:rPr>
          <w:rFonts w:ascii="Calibri" w:hAnsi="Calibri" w:cs="Calibri"/>
          <w:sz w:val="16"/>
          <w:szCs w:val="16"/>
          <w:lang w:val="uk-UA"/>
        </w:rPr>
        <w:t xml:space="preserve">Див. </w:t>
      </w:r>
      <w:hyperlink r:id="rId1" w:history="1">
        <w:r w:rsidRPr="004A0525">
          <w:rPr>
            <w:rFonts w:ascii="Calibri" w:hAnsi="Calibri" w:cs="Calibri"/>
            <w:sz w:val="16"/>
            <w:szCs w:val="16"/>
          </w:rPr>
          <w:t>http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://</w:t>
        </w:r>
        <w:r w:rsidRPr="004A0525">
          <w:rPr>
            <w:rFonts w:ascii="Calibri" w:hAnsi="Calibri" w:cs="Calibri"/>
            <w:sz w:val="16"/>
            <w:szCs w:val="16"/>
          </w:rPr>
          <w:t>zakon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2.</w:t>
        </w:r>
        <w:r w:rsidRPr="004A0525">
          <w:rPr>
            <w:rFonts w:ascii="Calibri" w:hAnsi="Calibri" w:cs="Calibri"/>
            <w:sz w:val="16"/>
            <w:szCs w:val="16"/>
          </w:rPr>
          <w:t>rada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.</w:t>
        </w:r>
        <w:r w:rsidRPr="004A0525">
          <w:rPr>
            <w:rFonts w:ascii="Calibri" w:hAnsi="Calibri" w:cs="Calibri"/>
            <w:sz w:val="16"/>
            <w:szCs w:val="16"/>
          </w:rPr>
          <w:t>gov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.</w:t>
        </w:r>
        <w:r w:rsidRPr="004A0525">
          <w:rPr>
            <w:rFonts w:ascii="Calibri" w:hAnsi="Calibri" w:cs="Calibri"/>
            <w:sz w:val="16"/>
            <w:szCs w:val="16"/>
          </w:rPr>
          <w:t>ua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/</w:t>
        </w:r>
        <w:r w:rsidRPr="004A0525">
          <w:rPr>
            <w:rFonts w:ascii="Calibri" w:hAnsi="Calibri" w:cs="Calibri"/>
            <w:sz w:val="16"/>
            <w:szCs w:val="16"/>
          </w:rPr>
          <w:t>laws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/</w:t>
        </w:r>
        <w:r w:rsidRPr="004A0525">
          <w:rPr>
            <w:rFonts w:ascii="Calibri" w:hAnsi="Calibri" w:cs="Calibri"/>
            <w:sz w:val="16"/>
            <w:szCs w:val="16"/>
          </w:rPr>
          <w:t>show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/</w:t>
        </w:r>
        <w:r w:rsidRPr="004A0525">
          <w:rPr>
            <w:rFonts w:ascii="Calibri" w:hAnsi="Calibri" w:cs="Calibri"/>
            <w:sz w:val="16"/>
            <w:szCs w:val="16"/>
          </w:rPr>
          <w:t>z</w:t>
        </w:r>
        <w:r w:rsidRPr="004A0525">
          <w:rPr>
            <w:rFonts w:ascii="Calibri" w:hAnsi="Calibri" w:cs="Calibri"/>
            <w:sz w:val="16"/>
            <w:szCs w:val="16"/>
            <w:lang w:val="ru-RU"/>
          </w:rPr>
          <w:t>0798-12</w:t>
        </w:r>
      </w:hyperlink>
    </w:p>
  </w:footnote>
  <w:footnote w:id="6">
    <w:p w:rsidR="003E3D51" w:rsidRPr="004A0525" w:rsidRDefault="003E3D51">
      <w:pPr>
        <w:pStyle w:val="af8"/>
        <w:rPr>
          <w:rFonts w:ascii="Calibri" w:hAnsi="Calibri" w:cs="Calibri"/>
          <w:sz w:val="16"/>
          <w:szCs w:val="16"/>
          <w:lang w:val="uk-UA"/>
        </w:rPr>
      </w:pPr>
      <w:r w:rsidRPr="004A0525">
        <w:rPr>
          <w:rStyle w:val="afa"/>
          <w:rFonts w:ascii="Calibri" w:hAnsi="Calibri" w:cs="Calibri"/>
          <w:sz w:val="16"/>
          <w:szCs w:val="16"/>
        </w:rPr>
        <w:footnoteRef/>
      </w:r>
      <w:r w:rsidRPr="004A0525">
        <w:rPr>
          <w:rFonts w:ascii="Calibri" w:hAnsi="Calibri" w:cs="Calibri"/>
          <w:sz w:val="16"/>
          <w:szCs w:val="16"/>
          <w:lang w:val="ru-RU"/>
        </w:rPr>
        <w:t xml:space="preserve"> </w:t>
      </w:r>
      <w:r w:rsidRPr="004A0525">
        <w:rPr>
          <w:rFonts w:ascii="Calibri" w:hAnsi="Calibri" w:cs="Calibri"/>
          <w:sz w:val="16"/>
          <w:szCs w:val="16"/>
          <w:lang w:val="uk-UA"/>
        </w:rPr>
        <w:t xml:space="preserve">Київським міським центром СНІДу заплановано проведення дослідження зміни поведінки для СІН/ЛЖВ на 2015-2016 роки. </w:t>
      </w:r>
    </w:p>
  </w:footnote>
  <w:footnote w:id="7">
    <w:p w:rsidR="003E3D51" w:rsidRPr="00E41C8D" w:rsidRDefault="003E3D51">
      <w:pPr>
        <w:pStyle w:val="af8"/>
        <w:rPr>
          <w:rFonts w:asciiTheme="minorHAnsi" w:hAnsiTheme="minorHAnsi" w:cstheme="minorHAnsi"/>
          <w:sz w:val="18"/>
          <w:szCs w:val="18"/>
          <w:lang w:val="ru-RU"/>
        </w:rPr>
      </w:pPr>
      <w:r w:rsidRPr="00E41C8D">
        <w:rPr>
          <w:rStyle w:val="afa"/>
          <w:rFonts w:asciiTheme="minorHAnsi" w:hAnsiTheme="minorHAnsi" w:cstheme="minorHAnsi"/>
        </w:rPr>
        <w:footnoteRef/>
      </w:r>
      <w:r w:rsidRPr="00E41C8D">
        <w:rPr>
          <w:rFonts w:asciiTheme="minorHAnsi" w:hAnsiTheme="minorHAnsi" w:cstheme="minorHAnsi"/>
          <w:lang w:val="ru-RU"/>
        </w:rPr>
        <w:t xml:space="preserve"> </w:t>
      </w:r>
      <w:r w:rsidRPr="00E41C8D">
        <w:rPr>
          <w:rFonts w:asciiTheme="minorHAnsi" w:hAnsiTheme="minorHAnsi" w:cstheme="minorHAnsi"/>
          <w:color w:val="222222"/>
          <w:sz w:val="18"/>
          <w:szCs w:val="18"/>
          <w:shd w:val="clear" w:color="auto" w:fill="FFFFFF"/>
          <w:lang w:val="ru-RU"/>
        </w:rPr>
        <w:t>За умови універсального безперервного доступу пацієнтів до АРВ-препаратів та тест-систем</w:t>
      </w:r>
    </w:p>
  </w:footnote>
  <w:footnote w:id="8">
    <w:p w:rsidR="003E3D51" w:rsidRPr="00E41C8D" w:rsidRDefault="003E3D51" w:rsidP="00E41C8D">
      <w:pPr>
        <w:pStyle w:val="af8"/>
        <w:rPr>
          <w:rFonts w:asciiTheme="minorHAnsi" w:hAnsiTheme="minorHAnsi" w:cstheme="minorHAnsi"/>
          <w:lang w:val="ru-RU"/>
        </w:rPr>
      </w:pPr>
      <w:r w:rsidRPr="00E41C8D">
        <w:rPr>
          <w:rStyle w:val="afa"/>
          <w:rFonts w:asciiTheme="minorHAnsi" w:hAnsiTheme="minorHAnsi" w:cstheme="minorHAnsi"/>
        </w:rPr>
        <w:footnoteRef/>
      </w:r>
      <w:r w:rsidRPr="00E41C8D">
        <w:rPr>
          <w:rFonts w:asciiTheme="minorHAnsi" w:hAnsiTheme="minorHAnsi" w:cstheme="minorHAnsi"/>
          <w:lang w:val="ru-RU"/>
        </w:rPr>
        <w:t xml:space="preserve"> </w:t>
      </w:r>
      <w:r w:rsidRPr="00E41C8D">
        <w:rPr>
          <w:rFonts w:asciiTheme="minorHAnsi" w:hAnsiTheme="minorHAnsi" w:cstheme="minorHAnsi"/>
          <w:color w:val="222222"/>
          <w:sz w:val="18"/>
          <w:szCs w:val="18"/>
          <w:shd w:val="clear" w:color="auto" w:fill="FFFFFF"/>
          <w:lang w:val="ru-RU"/>
        </w:rPr>
        <w:t>Цілі на 2020 рік визначено на підставі стратегії ЮНЕЙДС 90-90-90.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9E1"/>
    <w:multiLevelType w:val="hybridMultilevel"/>
    <w:tmpl w:val="B09E26E4"/>
    <w:lvl w:ilvl="0" w:tplc="721626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B6FD9"/>
    <w:multiLevelType w:val="hybridMultilevel"/>
    <w:tmpl w:val="5CDE2B06"/>
    <w:lvl w:ilvl="0" w:tplc="DFC4262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28073F2"/>
    <w:multiLevelType w:val="hybridMultilevel"/>
    <w:tmpl w:val="55C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528B5"/>
    <w:multiLevelType w:val="hybridMultilevel"/>
    <w:tmpl w:val="C7E06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75883"/>
    <w:multiLevelType w:val="hybridMultilevel"/>
    <w:tmpl w:val="4B4AC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21E06"/>
    <w:multiLevelType w:val="hybridMultilevel"/>
    <w:tmpl w:val="19926B1A"/>
    <w:lvl w:ilvl="0" w:tplc="3BF22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4C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AB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E8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E66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F0B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26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62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68F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E117711"/>
    <w:multiLevelType w:val="hybridMultilevel"/>
    <w:tmpl w:val="2D660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250966"/>
    <w:multiLevelType w:val="hybridMultilevel"/>
    <w:tmpl w:val="52DE8F4C"/>
    <w:lvl w:ilvl="0" w:tplc="7B82AEB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D7E1C"/>
    <w:multiLevelType w:val="hybridMultilevel"/>
    <w:tmpl w:val="D1309E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73C57"/>
    <w:multiLevelType w:val="hybridMultilevel"/>
    <w:tmpl w:val="BAE0D700"/>
    <w:lvl w:ilvl="0" w:tplc="89C8698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651A09"/>
    <w:multiLevelType w:val="hybridMultilevel"/>
    <w:tmpl w:val="07186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56C24"/>
    <w:multiLevelType w:val="hybridMultilevel"/>
    <w:tmpl w:val="C8B68AA6"/>
    <w:lvl w:ilvl="0" w:tplc="7FFA4152">
      <w:start w:val="1"/>
      <w:numFmt w:val="upperRoman"/>
      <w:pStyle w:val="1"/>
      <w:lvlText w:val="%1."/>
      <w:lvlJc w:val="left"/>
      <w:pPr>
        <w:ind w:left="576" w:hanging="576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6BA76BA"/>
    <w:multiLevelType w:val="hybridMultilevel"/>
    <w:tmpl w:val="BABA12E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7CB4E3A"/>
    <w:multiLevelType w:val="hybridMultilevel"/>
    <w:tmpl w:val="FBEC1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006CEE"/>
    <w:multiLevelType w:val="hybridMultilevel"/>
    <w:tmpl w:val="0D6C5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76C21"/>
    <w:multiLevelType w:val="hybridMultilevel"/>
    <w:tmpl w:val="52DE8F4C"/>
    <w:lvl w:ilvl="0" w:tplc="7B82AEB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FE082B"/>
    <w:multiLevelType w:val="hybridMultilevel"/>
    <w:tmpl w:val="0096C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2C6CA1"/>
    <w:multiLevelType w:val="hybridMultilevel"/>
    <w:tmpl w:val="31981690"/>
    <w:lvl w:ilvl="0" w:tplc="87123778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857349"/>
    <w:multiLevelType w:val="hybridMultilevel"/>
    <w:tmpl w:val="11844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AA3087"/>
    <w:multiLevelType w:val="hybridMultilevel"/>
    <w:tmpl w:val="DDB061F4"/>
    <w:lvl w:ilvl="0" w:tplc="89C4B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F7008C"/>
    <w:multiLevelType w:val="hybridMultilevel"/>
    <w:tmpl w:val="6B425A5A"/>
    <w:lvl w:ilvl="0" w:tplc="89C4B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4"/>
  </w:num>
  <w:num w:numId="5">
    <w:abstractNumId w:val="2"/>
  </w:num>
  <w:num w:numId="6">
    <w:abstractNumId w:val="14"/>
  </w:num>
  <w:num w:numId="7">
    <w:abstractNumId w:val="16"/>
  </w:num>
  <w:num w:numId="8">
    <w:abstractNumId w:val="3"/>
  </w:num>
  <w:num w:numId="9">
    <w:abstractNumId w:val="13"/>
  </w:num>
  <w:num w:numId="10">
    <w:abstractNumId w:val="6"/>
  </w:num>
  <w:num w:numId="11">
    <w:abstractNumId w:val="10"/>
  </w:num>
  <w:num w:numId="12">
    <w:abstractNumId w:val="18"/>
  </w:num>
  <w:num w:numId="13">
    <w:abstractNumId w:val="0"/>
  </w:num>
  <w:num w:numId="14">
    <w:abstractNumId w:val="17"/>
  </w:num>
  <w:num w:numId="15">
    <w:abstractNumId w:val="20"/>
  </w:num>
  <w:num w:numId="16">
    <w:abstractNumId w:val="19"/>
  </w:num>
  <w:num w:numId="17">
    <w:abstractNumId w:val="15"/>
  </w:num>
  <w:num w:numId="18">
    <w:abstractNumId w:val="7"/>
  </w:num>
  <w:num w:numId="19">
    <w:abstractNumId w:val="1"/>
  </w:num>
  <w:num w:numId="20">
    <w:abstractNumId w:val="9"/>
  </w:num>
  <w:num w:numId="21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6ECE"/>
    <w:rsid w:val="00004320"/>
    <w:rsid w:val="0001312C"/>
    <w:rsid w:val="000131A4"/>
    <w:rsid w:val="00014436"/>
    <w:rsid w:val="00014DBD"/>
    <w:rsid w:val="00027C62"/>
    <w:rsid w:val="000319B1"/>
    <w:rsid w:val="00032EDF"/>
    <w:rsid w:val="00042311"/>
    <w:rsid w:val="00051BA7"/>
    <w:rsid w:val="000530A1"/>
    <w:rsid w:val="00061F27"/>
    <w:rsid w:val="0006311C"/>
    <w:rsid w:val="00063356"/>
    <w:rsid w:val="000639AD"/>
    <w:rsid w:val="00070E00"/>
    <w:rsid w:val="00071CEF"/>
    <w:rsid w:val="0007292E"/>
    <w:rsid w:val="000756A0"/>
    <w:rsid w:val="00080FB2"/>
    <w:rsid w:val="00084558"/>
    <w:rsid w:val="00093AD0"/>
    <w:rsid w:val="000963E7"/>
    <w:rsid w:val="000A3209"/>
    <w:rsid w:val="000A76D1"/>
    <w:rsid w:val="000B596F"/>
    <w:rsid w:val="000C0E12"/>
    <w:rsid w:val="000C169C"/>
    <w:rsid w:val="000C3D07"/>
    <w:rsid w:val="000C46F6"/>
    <w:rsid w:val="000C5B64"/>
    <w:rsid w:val="000D2C14"/>
    <w:rsid w:val="000E51FD"/>
    <w:rsid w:val="00100051"/>
    <w:rsid w:val="00104AAE"/>
    <w:rsid w:val="00104AEC"/>
    <w:rsid w:val="0012044F"/>
    <w:rsid w:val="0012414E"/>
    <w:rsid w:val="00125CB1"/>
    <w:rsid w:val="00127E15"/>
    <w:rsid w:val="00140B2F"/>
    <w:rsid w:val="001414EE"/>
    <w:rsid w:val="00153850"/>
    <w:rsid w:val="001556A4"/>
    <w:rsid w:val="00162F93"/>
    <w:rsid w:val="00166636"/>
    <w:rsid w:val="00181BE1"/>
    <w:rsid w:val="0018654A"/>
    <w:rsid w:val="00190460"/>
    <w:rsid w:val="001930FA"/>
    <w:rsid w:val="00195FC0"/>
    <w:rsid w:val="001A456B"/>
    <w:rsid w:val="001A7A9D"/>
    <w:rsid w:val="001B1BF7"/>
    <w:rsid w:val="001B4877"/>
    <w:rsid w:val="001B77EF"/>
    <w:rsid w:val="001C3B13"/>
    <w:rsid w:val="001D465C"/>
    <w:rsid w:val="001D5748"/>
    <w:rsid w:val="001F0E87"/>
    <w:rsid w:val="001F7AC3"/>
    <w:rsid w:val="00203288"/>
    <w:rsid w:val="002045B8"/>
    <w:rsid w:val="00215DDE"/>
    <w:rsid w:val="00216AD3"/>
    <w:rsid w:val="002211F4"/>
    <w:rsid w:val="00221795"/>
    <w:rsid w:val="002315B0"/>
    <w:rsid w:val="00232302"/>
    <w:rsid w:val="00242A64"/>
    <w:rsid w:val="00245832"/>
    <w:rsid w:val="002467F4"/>
    <w:rsid w:val="00247D59"/>
    <w:rsid w:val="00254A9C"/>
    <w:rsid w:val="002557F2"/>
    <w:rsid w:val="00260610"/>
    <w:rsid w:val="00260978"/>
    <w:rsid w:val="00260D99"/>
    <w:rsid w:val="00262B34"/>
    <w:rsid w:val="00266584"/>
    <w:rsid w:val="002823CD"/>
    <w:rsid w:val="002833BD"/>
    <w:rsid w:val="002941F8"/>
    <w:rsid w:val="00294765"/>
    <w:rsid w:val="002A346D"/>
    <w:rsid w:val="002A3FEA"/>
    <w:rsid w:val="002A60AF"/>
    <w:rsid w:val="002B04C0"/>
    <w:rsid w:val="002C2AC1"/>
    <w:rsid w:val="002C42CB"/>
    <w:rsid w:val="002C6040"/>
    <w:rsid w:val="002D0740"/>
    <w:rsid w:val="002D6F0F"/>
    <w:rsid w:val="002E1205"/>
    <w:rsid w:val="002F3A58"/>
    <w:rsid w:val="002F59C5"/>
    <w:rsid w:val="002F71E3"/>
    <w:rsid w:val="003034DC"/>
    <w:rsid w:val="00313FEB"/>
    <w:rsid w:val="00314072"/>
    <w:rsid w:val="00315521"/>
    <w:rsid w:val="003346EB"/>
    <w:rsid w:val="00341E85"/>
    <w:rsid w:val="00343236"/>
    <w:rsid w:val="00343304"/>
    <w:rsid w:val="00350796"/>
    <w:rsid w:val="00350C9A"/>
    <w:rsid w:val="0035224E"/>
    <w:rsid w:val="00356530"/>
    <w:rsid w:val="00357B25"/>
    <w:rsid w:val="00357C78"/>
    <w:rsid w:val="00360CF1"/>
    <w:rsid w:val="00361642"/>
    <w:rsid w:val="00364E38"/>
    <w:rsid w:val="00365751"/>
    <w:rsid w:val="003662E5"/>
    <w:rsid w:val="00371971"/>
    <w:rsid w:val="00376A0D"/>
    <w:rsid w:val="00380F53"/>
    <w:rsid w:val="0038198E"/>
    <w:rsid w:val="00382C06"/>
    <w:rsid w:val="0038311C"/>
    <w:rsid w:val="00384B65"/>
    <w:rsid w:val="003913F3"/>
    <w:rsid w:val="00393002"/>
    <w:rsid w:val="003A1537"/>
    <w:rsid w:val="003A67B5"/>
    <w:rsid w:val="003B08B4"/>
    <w:rsid w:val="003C39AE"/>
    <w:rsid w:val="003D37B9"/>
    <w:rsid w:val="003D4E05"/>
    <w:rsid w:val="003E127D"/>
    <w:rsid w:val="003E191A"/>
    <w:rsid w:val="003E2832"/>
    <w:rsid w:val="003E3D51"/>
    <w:rsid w:val="003F02A1"/>
    <w:rsid w:val="003F0F1C"/>
    <w:rsid w:val="003F1A11"/>
    <w:rsid w:val="003F259E"/>
    <w:rsid w:val="00400692"/>
    <w:rsid w:val="00421101"/>
    <w:rsid w:val="00424F0D"/>
    <w:rsid w:val="004262BF"/>
    <w:rsid w:val="004264A0"/>
    <w:rsid w:val="00431CDB"/>
    <w:rsid w:val="00437814"/>
    <w:rsid w:val="00444047"/>
    <w:rsid w:val="004457AB"/>
    <w:rsid w:val="00447BD6"/>
    <w:rsid w:val="0045288C"/>
    <w:rsid w:val="00453EED"/>
    <w:rsid w:val="00455BA4"/>
    <w:rsid w:val="004569FE"/>
    <w:rsid w:val="00461CB1"/>
    <w:rsid w:val="00462888"/>
    <w:rsid w:val="0046486F"/>
    <w:rsid w:val="0046625A"/>
    <w:rsid w:val="00472DC5"/>
    <w:rsid w:val="00474D94"/>
    <w:rsid w:val="00476656"/>
    <w:rsid w:val="00477AE8"/>
    <w:rsid w:val="0048442E"/>
    <w:rsid w:val="004877BD"/>
    <w:rsid w:val="004A0525"/>
    <w:rsid w:val="004A3249"/>
    <w:rsid w:val="004A3A6D"/>
    <w:rsid w:val="004A7A23"/>
    <w:rsid w:val="004B2D00"/>
    <w:rsid w:val="004B79C9"/>
    <w:rsid w:val="004C1D77"/>
    <w:rsid w:val="004C54E3"/>
    <w:rsid w:val="004C5D26"/>
    <w:rsid w:val="004D0303"/>
    <w:rsid w:val="004D11DA"/>
    <w:rsid w:val="004D1AB4"/>
    <w:rsid w:val="004D6AB4"/>
    <w:rsid w:val="004F4CB3"/>
    <w:rsid w:val="004F7FC5"/>
    <w:rsid w:val="00500720"/>
    <w:rsid w:val="005028BB"/>
    <w:rsid w:val="00502FE6"/>
    <w:rsid w:val="00504F2D"/>
    <w:rsid w:val="005064C1"/>
    <w:rsid w:val="00506859"/>
    <w:rsid w:val="0052227A"/>
    <w:rsid w:val="0053121F"/>
    <w:rsid w:val="00533935"/>
    <w:rsid w:val="00540CED"/>
    <w:rsid w:val="00546F1F"/>
    <w:rsid w:val="00553E4D"/>
    <w:rsid w:val="005562B6"/>
    <w:rsid w:val="00557DE4"/>
    <w:rsid w:val="005702E8"/>
    <w:rsid w:val="00575E77"/>
    <w:rsid w:val="00577A1B"/>
    <w:rsid w:val="00580D43"/>
    <w:rsid w:val="005879D9"/>
    <w:rsid w:val="00594E72"/>
    <w:rsid w:val="00597172"/>
    <w:rsid w:val="005A0948"/>
    <w:rsid w:val="005A1D67"/>
    <w:rsid w:val="005A52BC"/>
    <w:rsid w:val="005A5A65"/>
    <w:rsid w:val="005A5EB0"/>
    <w:rsid w:val="005A759A"/>
    <w:rsid w:val="005A7E69"/>
    <w:rsid w:val="005B2575"/>
    <w:rsid w:val="005B373F"/>
    <w:rsid w:val="005B46CD"/>
    <w:rsid w:val="005B5E78"/>
    <w:rsid w:val="005B6C4C"/>
    <w:rsid w:val="005B72A5"/>
    <w:rsid w:val="005C50A3"/>
    <w:rsid w:val="005D00E9"/>
    <w:rsid w:val="005D0ADE"/>
    <w:rsid w:val="005D30D1"/>
    <w:rsid w:val="005D5A26"/>
    <w:rsid w:val="005D63A3"/>
    <w:rsid w:val="005E243D"/>
    <w:rsid w:val="005F4C09"/>
    <w:rsid w:val="006012E4"/>
    <w:rsid w:val="006016BC"/>
    <w:rsid w:val="00604807"/>
    <w:rsid w:val="00607489"/>
    <w:rsid w:val="0061110A"/>
    <w:rsid w:val="0061188E"/>
    <w:rsid w:val="00614676"/>
    <w:rsid w:val="006164E9"/>
    <w:rsid w:val="00622A3C"/>
    <w:rsid w:val="006265A8"/>
    <w:rsid w:val="00627527"/>
    <w:rsid w:val="00633571"/>
    <w:rsid w:val="00635CFE"/>
    <w:rsid w:val="006426EC"/>
    <w:rsid w:val="00645CC5"/>
    <w:rsid w:val="00653598"/>
    <w:rsid w:val="00654E2A"/>
    <w:rsid w:val="00660071"/>
    <w:rsid w:val="006829A0"/>
    <w:rsid w:val="00683E26"/>
    <w:rsid w:val="00686F8D"/>
    <w:rsid w:val="00694EC9"/>
    <w:rsid w:val="006B0BA8"/>
    <w:rsid w:val="006B2A9C"/>
    <w:rsid w:val="006B375F"/>
    <w:rsid w:val="006B5672"/>
    <w:rsid w:val="006B58A4"/>
    <w:rsid w:val="006B58B6"/>
    <w:rsid w:val="006B729A"/>
    <w:rsid w:val="006C20E5"/>
    <w:rsid w:val="006C29A5"/>
    <w:rsid w:val="006D2686"/>
    <w:rsid w:val="006D37AB"/>
    <w:rsid w:val="006D3F14"/>
    <w:rsid w:val="006D5400"/>
    <w:rsid w:val="006D78D1"/>
    <w:rsid w:val="006E3431"/>
    <w:rsid w:val="006F1E1A"/>
    <w:rsid w:val="006F4AA0"/>
    <w:rsid w:val="006F5F7C"/>
    <w:rsid w:val="00700DE2"/>
    <w:rsid w:val="00712217"/>
    <w:rsid w:val="007139C5"/>
    <w:rsid w:val="00714856"/>
    <w:rsid w:val="00715952"/>
    <w:rsid w:val="007178DB"/>
    <w:rsid w:val="00717AF7"/>
    <w:rsid w:val="007226C2"/>
    <w:rsid w:val="0072516D"/>
    <w:rsid w:val="00725498"/>
    <w:rsid w:val="00726E34"/>
    <w:rsid w:val="00731F66"/>
    <w:rsid w:val="00731FC0"/>
    <w:rsid w:val="007323F2"/>
    <w:rsid w:val="00732BAD"/>
    <w:rsid w:val="00737C91"/>
    <w:rsid w:val="00746346"/>
    <w:rsid w:val="00746C1F"/>
    <w:rsid w:val="007504F4"/>
    <w:rsid w:val="007528DA"/>
    <w:rsid w:val="00753F2C"/>
    <w:rsid w:val="00756F8F"/>
    <w:rsid w:val="00761879"/>
    <w:rsid w:val="00774E51"/>
    <w:rsid w:val="00784606"/>
    <w:rsid w:val="00784D9A"/>
    <w:rsid w:val="007851FA"/>
    <w:rsid w:val="0078521C"/>
    <w:rsid w:val="007A0032"/>
    <w:rsid w:val="007A206C"/>
    <w:rsid w:val="007A6776"/>
    <w:rsid w:val="007B1F73"/>
    <w:rsid w:val="007B5672"/>
    <w:rsid w:val="007B57FE"/>
    <w:rsid w:val="007C1C20"/>
    <w:rsid w:val="007C346F"/>
    <w:rsid w:val="007C3A9E"/>
    <w:rsid w:val="007D128E"/>
    <w:rsid w:val="007D25B1"/>
    <w:rsid w:val="007D7B76"/>
    <w:rsid w:val="007E001A"/>
    <w:rsid w:val="007E4F11"/>
    <w:rsid w:val="007E6F29"/>
    <w:rsid w:val="007E6F93"/>
    <w:rsid w:val="007F327B"/>
    <w:rsid w:val="00800BF4"/>
    <w:rsid w:val="008101EC"/>
    <w:rsid w:val="00814AB8"/>
    <w:rsid w:val="00815DEA"/>
    <w:rsid w:val="008167D9"/>
    <w:rsid w:val="00820C8F"/>
    <w:rsid w:val="00821396"/>
    <w:rsid w:val="00822356"/>
    <w:rsid w:val="0082255A"/>
    <w:rsid w:val="0082320E"/>
    <w:rsid w:val="00823EB8"/>
    <w:rsid w:val="00827873"/>
    <w:rsid w:val="00830B8F"/>
    <w:rsid w:val="0083212D"/>
    <w:rsid w:val="00832513"/>
    <w:rsid w:val="00843421"/>
    <w:rsid w:val="00844983"/>
    <w:rsid w:val="00857A93"/>
    <w:rsid w:val="00871C09"/>
    <w:rsid w:val="00872571"/>
    <w:rsid w:val="00877428"/>
    <w:rsid w:val="00877FBD"/>
    <w:rsid w:val="00882B45"/>
    <w:rsid w:val="00883013"/>
    <w:rsid w:val="00895D75"/>
    <w:rsid w:val="008A4A8E"/>
    <w:rsid w:val="008A590A"/>
    <w:rsid w:val="008A7046"/>
    <w:rsid w:val="008B7687"/>
    <w:rsid w:val="008C5567"/>
    <w:rsid w:val="008D58D6"/>
    <w:rsid w:val="008E1D74"/>
    <w:rsid w:val="008E21C2"/>
    <w:rsid w:val="008E36B9"/>
    <w:rsid w:val="008F2ADB"/>
    <w:rsid w:val="008F411F"/>
    <w:rsid w:val="008F4D07"/>
    <w:rsid w:val="008F548C"/>
    <w:rsid w:val="00900196"/>
    <w:rsid w:val="009040A1"/>
    <w:rsid w:val="0090425E"/>
    <w:rsid w:val="0090661B"/>
    <w:rsid w:val="00906C9A"/>
    <w:rsid w:val="00907DC1"/>
    <w:rsid w:val="009110B1"/>
    <w:rsid w:val="00912B49"/>
    <w:rsid w:val="00924EC7"/>
    <w:rsid w:val="0093085A"/>
    <w:rsid w:val="00935D15"/>
    <w:rsid w:val="00940032"/>
    <w:rsid w:val="00941A97"/>
    <w:rsid w:val="00946867"/>
    <w:rsid w:val="0094717C"/>
    <w:rsid w:val="00947B21"/>
    <w:rsid w:val="00950B55"/>
    <w:rsid w:val="00954654"/>
    <w:rsid w:val="009559FF"/>
    <w:rsid w:val="0095706E"/>
    <w:rsid w:val="009606BC"/>
    <w:rsid w:val="00963B6C"/>
    <w:rsid w:val="00963FE7"/>
    <w:rsid w:val="00970D30"/>
    <w:rsid w:val="00970EEB"/>
    <w:rsid w:val="00981007"/>
    <w:rsid w:val="0098714C"/>
    <w:rsid w:val="00987CCD"/>
    <w:rsid w:val="009901BE"/>
    <w:rsid w:val="00995804"/>
    <w:rsid w:val="00996757"/>
    <w:rsid w:val="009A1B50"/>
    <w:rsid w:val="009A63AC"/>
    <w:rsid w:val="009A7C55"/>
    <w:rsid w:val="009B356A"/>
    <w:rsid w:val="009B6993"/>
    <w:rsid w:val="009C484F"/>
    <w:rsid w:val="009C4AE0"/>
    <w:rsid w:val="009C7826"/>
    <w:rsid w:val="009D5DC8"/>
    <w:rsid w:val="009D71F4"/>
    <w:rsid w:val="009E65EF"/>
    <w:rsid w:val="009F1665"/>
    <w:rsid w:val="009F2A95"/>
    <w:rsid w:val="009F3F72"/>
    <w:rsid w:val="009F57B1"/>
    <w:rsid w:val="009F651E"/>
    <w:rsid w:val="00A039CE"/>
    <w:rsid w:val="00A06144"/>
    <w:rsid w:val="00A06DDB"/>
    <w:rsid w:val="00A113E5"/>
    <w:rsid w:val="00A129BF"/>
    <w:rsid w:val="00A21334"/>
    <w:rsid w:val="00A26ED3"/>
    <w:rsid w:val="00A342B8"/>
    <w:rsid w:val="00A3491B"/>
    <w:rsid w:val="00A35C7D"/>
    <w:rsid w:val="00A364E6"/>
    <w:rsid w:val="00A3675C"/>
    <w:rsid w:val="00A41864"/>
    <w:rsid w:val="00A42655"/>
    <w:rsid w:val="00A4621F"/>
    <w:rsid w:val="00A50F1B"/>
    <w:rsid w:val="00A601EA"/>
    <w:rsid w:val="00A6020E"/>
    <w:rsid w:val="00A63310"/>
    <w:rsid w:val="00A71ADB"/>
    <w:rsid w:val="00A737CE"/>
    <w:rsid w:val="00A74020"/>
    <w:rsid w:val="00A80BF9"/>
    <w:rsid w:val="00A8269A"/>
    <w:rsid w:val="00A83103"/>
    <w:rsid w:val="00A84626"/>
    <w:rsid w:val="00A91561"/>
    <w:rsid w:val="00A93C4E"/>
    <w:rsid w:val="00AA1A64"/>
    <w:rsid w:val="00AB307F"/>
    <w:rsid w:val="00AC1F92"/>
    <w:rsid w:val="00AC4B45"/>
    <w:rsid w:val="00AC6292"/>
    <w:rsid w:val="00AD0EA1"/>
    <w:rsid w:val="00AE3CE8"/>
    <w:rsid w:val="00AE6593"/>
    <w:rsid w:val="00AE7843"/>
    <w:rsid w:val="00AF0845"/>
    <w:rsid w:val="00AF37A1"/>
    <w:rsid w:val="00AF39FF"/>
    <w:rsid w:val="00AF6495"/>
    <w:rsid w:val="00B02FB3"/>
    <w:rsid w:val="00B077C8"/>
    <w:rsid w:val="00B128A0"/>
    <w:rsid w:val="00B14775"/>
    <w:rsid w:val="00B21534"/>
    <w:rsid w:val="00B23E33"/>
    <w:rsid w:val="00B26636"/>
    <w:rsid w:val="00B27BF4"/>
    <w:rsid w:val="00B53CD8"/>
    <w:rsid w:val="00B5615D"/>
    <w:rsid w:val="00B56FDA"/>
    <w:rsid w:val="00B57140"/>
    <w:rsid w:val="00B60DB3"/>
    <w:rsid w:val="00B61F96"/>
    <w:rsid w:val="00B71B90"/>
    <w:rsid w:val="00B7278B"/>
    <w:rsid w:val="00B86546"/>
    <w:rsid w:val="00B86972"/>
    <w:rsid w:val="00B92731"/>
    <w:rsid w:val="00B97933"/>
    <w:rsid w:val="00BA5271"/>
    <w:rsid w:val="00BA7DCC"/>
    <w:rsid w:val="00BC6539"/>
    <w:rsid w:val="00BD0836"/>
    <w:rsid w:val="00BD1F65"/>
    <w:rsid w:val="00BE0335"/>
    <w:rsid w:val="00BE2B65"/>
    <w:rsid w:val="00BE40D6"/>
    <w:rsid w:val="00BE441E"/>
    <w:rsid w:val="00BF4D07"/>
    <w:rsid w:val="00BF530E"/>
    <w:rsid w:val="00C02633"/>
    <w:rsid w:val="00C02DD9"/>
    <w:rsid w:val="00C02EC7"/>
    <w:rsid w:val="00C13B38"/>
    <w:rsid w:val="00C13CCD"/>
    <w:rsid w:val="00C149A2"/>
    <w:rsid w:val="00C15478"/>
    <w:rsid w:val="00C154C7"/>
    <w:rsid w:val="00C2053E"/>
    <w:rsid w:val="00C228C2"/>
    <w:rsid w:val="00C31F57"/>
    <w:rsid w:val="00C34F3D"/>
    <w:rsid w:val="00C36529"/>
    <w:rsid w:val="00C43400"/>
    <w:rsid w:val="00C465CA"/>
    <w:rsid w:val="00C47996"/>
    <w:rsid w:val="00C5764F"/>
    <w:rsid w:val="00C63CAF"/>
    <w:rsid w:val="00C66775"/>
    <w:rsid w:val="00C7004E"/>
    <w:rsid w:val="00C74B6B"/>
    <w:rsid w:val="00C757F4"/>
    <w:rsid w:val="00C826F8"/>
    <w:rsid w:val="00C902F3"/>
    <w:rsid w:val="00C906C3"/>
    <w:rsid w:val="00C91C8E"/>
    <w:rsid w:val="00CA1AC7"/>
    <w:rsid w:val="00CB5DAD"/>
    <w:rsid w:val="00CC208A"/>
    <w:rsid w:val="00CD097B"/>
    <w:rsid w:val="00CD0B5C"/>
    <w:rsid w:val="00CD7D4E"/>
    <w:rsid w:val="00CE0FFE"/>
    <w:rsid w:val="00CE645B"/>
    <w:rsid w:val="00CF0339"/>
    <w:rsid w:val="00CF0A15"/>
    <w:rsid w:val="00CF1312"/>
    <w:rsid w:val="00CF41C1"/>
    <w:rsid w:val="00CF716F"/>
    <w:rsid w:val="00CF7CE1"/>
    <w:rsid w:val="00D046A1"/>
    <w:rsid w:val="00D143BB"/>
    <w:rsid w:val="00D1708C"/>
    <w:rsid w:val="00D170A3"/>
    <w:rsid w:val="00D255E7"/>
    <w:rsid w:val="00D25623"/>
    <w:rsid w:val="00D2787F"/>
    <w:rsid w:val="00D309EF"/>
    <w:rsid w:val="00D35B99"/>
    <w:rsid w:val="00D36A26"/>
    <w:rsid w:val="00D430B5"/>
    <w:rsid w:val="00D459BE"/>
    <w:rsid w:val="00D4601C"/>
    <w:rsid w:val="00D53C9C"/>
    <w:rsid w:val="00D61CB3"/>
    <w:rsid w:val="00D62DB2"/>
    <w:rsid w:val="00D67CCC"/>
    <w:rsid w:val="00D74EC9"/>
    <w:rsid w:val="00D853AB"/>
    <w:rsid w:val="00D90B49"/>
    <w:rsid w:val="00D90E8A"/>
    <w:rsid w:val="00D97BF4"/>
    <w:rsid w:val="00DA7EE5"/>
    <w:rsid w:val="00DB3117"/>
    <w:rsid w:val="00DC05FB"/>
    <w:rsid w:val="00DC0F10"/>
    <w:rsid w:val="00DC1BDD"/>
    <w:rsid w:val="00DC3D56"/>
    <w:rsid w:val="00DC42C7"/>
    <w:rsid w:val="00DC5B23"/>
    <w:rsid w:val="00DD5F59"/>
    <w:rsid w:val="00DF77EF"/>
    <w:rsid w:val="00E005C3"/>
    <w:rsid w:val="00E02AF8"/>
    <w:rsid w:val="00E04C74"/>
    <w:rsid w:val="00E06F04"/>
    <w:rsid w:val="00E1148E"/>
    <w:rsid w:val="00E1211B"/>
    <w:rsid w:val="00E12EEA"/>
    <w:rsid w:val="00E2273E"/>
    <w:rsid w:val="00E26A00"/>
    <w:rsid w:val="00E2786B"/>
    <w:rsid w:val="00E30EED"/>
    <w:rsid w:val="00E321C6"/>
    <w:rsid w:val="00E366E5"/>
    <w:rsid w:val="00E41C8D"/>
    <w:rsid w:val="00E51A1D"/>
    <w:rsid w:val="00E51E78"/>
    <w:rsid w:val="00E655C0"/>
    <w:rsid w:val="00E66ED4"/>
    <w:rsid w:val="00E73329"/>
    <w:rsid w:val="00E8166F"/>
    <w:rsid w:val="00E82D87"/>
    <w:rsid w:val="00E86CCD"/>
    <w:rsid w:val="00E9154C"/>
    <w:rsid w:val="00E96E8B"/>
    <w:rsid w:val="00EA3CF5"/>
    <w:rsid w:val="00EA664A"/>
    <w:rsid w:val="00EB4C58"/>
    <w:rsid w:val="00EB4DA2"/>
    <w:rsid w:val="00EC1C57"/>
    <w:rsid w:val="00EC3AEB"/>
    <w:rsid w:val="00EC48C9"/>
    <w:rsid w:val="00EC4CEB"/>
    <w:rsid w:val="00ED2F9D"/>
    <w:rsid w:val="00ED57C9"/>
    <w:rsid w:val="00EE152E"/>
    <w:rsid w:val="00EE40F0"/>
    <w:rsid w:val="00EF2A6B"/>
    <w:rsid w:val="00EF70E9"/>
    <w:rsid w:val="00F01AC9"/>
    <w:rsid w:val="00F03604"/>
    <w:rsid w:val="00F07FBC"/>
    <w:rsid w:val="00F133E6"/>
    <w:rsid w:val="00F13E2A"/>
    <w:rsid w:val="00F13F08"/>
    <w:rsid w:val="00F21123"/>
    <w:rsid w:val="00F25478"/>
    <w:rsid w:val="00F27D36"/>
    <w:rsid w:val="00F32276"/>
    <w:rsid w:val="00F45B57"/>
    <w:rsid w:val="00F535DA"/>
    <w:rsid w:val="00F53B9E"/>
    <w:rsid w:val="00F64123"/>
    <w:rsid w:val="00F64F47"/>
    <w:rsid w:val="00F6699C"/>
    <w:rsid w:val="00F66ECE"/>
    <w:rsid w:val="00F805B2"/>
    <w:rsid w:val="00F82B17"/>
    <w:rsid w:val="00F82CDC"/>
    <w:rsid w:val="00F921DF"/>
    <w:rsid w:val="00F93EDB"/>
    <w:rsid w:val="00F953CF"/>
    <w:rsid w:val="00FA0794"/>
    <w:rsid w:val="00FA220D"/>
    <w:rsid w:val="00FB0486"/>
    <w:rsid w:val="00FB0EE6"/>
    <w:rsid w:val="00FC2622"/>
    <w:rsid w:val="00FC606B"/>
    <w:rsid w:val="00FD1A60"/>
    <w:rsid w:val="00FD316E"/>
    <w:rsid w:val="00FD4032"/>
    <w:rsid w:val="00FD6551"/>
    <w:rsid w:val="00FE1699"/>
    <w:rsid w:val="00FE2C87"/>
    <w:rsid w:val="00FE3E99"/>
    <w:rsid w:val="00FF326B"/>
    <w:rsid w:val="00FF3433"/>
    <w:rsid w:val="00FF5FF1"/>
    <w:rsid w:val="00FF6DCA"/>
    <w:rsid w:val="00FF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  <o:rules v:ext="edit">
        <o:r id="V:Rule35" type="connector" idref="#AutoShape 36"/>
        <o:r id="V:Rule36" type="connector" idref="#AutoShape 11"/>
        <o:r id="V:Rule37" type="connector" idref="#AutoShape 45"/>
        <o:r id="V:Rule38" type="connector" idref="#AutoShape 48"/>
        <o:r id="V:Rule39" type="connector" idref="#AutoShape 8"/>
        <o:r id="V:Rule40" type="connector" idref="#AutoShape 40"/>
        <o:r id="V:Rule41" type="connector" idref="#AutoShape 54"/>
        <o:r id="V:Rule42" type="connector" idref="#AutoShape 34"/>
        <o:r id="V:Rule43" type="connector" idref="#AutoShape 10"/>
        <o:r id="V:Rule44" type="connector" idref="#AutoShape 39"/>
        <o:r id="V:Rule45" type="connector" idref="#AutoShape 7"/>
        <o:r id="V:Rule46" type="connector" idref="#AutoShape 42"/>
        <o:r id="V:Rule47" type="connector" idref="#AutoShape 5"/>
        <o:r id="V:Rule48" type="connector" idref="#AutoShape 47"/>
        <o:r id="V:Rule49" type="connector" idref="#AutoShape 30"/>
        <o:r id="V:Rule50" type="connector" idref="#AutoShape 9"/>
        <o:r id="V:Rule51" type="connector" idref="#AutoShape 35"/>
        <o:r id="V:Rule52" type="connector" idref="#AutoShape 49"/>
        <o:r id="V:Rule53" type="connector" idref="#AutoShape 43"/>
        <o:r id="V:Rule54" type="connector" idref="#AutoShape 53"/>
        <o:r id="V:Rule55" type="connector" idref="#AutoShape 50"/>
        <o:r id="V:Rule56" type="connector" idref="#AutoShape 41"/>
        <o:r id="V:Rule57" type="connector" idref="#AutoShape 52"/>
        <o:r id="V:Rule58" type="connector" idref="#AutoShape 32"/>
        <o:r id="V:Rule59" type="connector" idref="#AutoShape 33"/>
        <o:r id="V:Rule60" type="connector" idref="#AutoShape 46"/>
        <o:r id="V:Rule61" type="connector" idref="#AutoShape 6"/>
        <o:r id="V:Rule62" type="connector" idref="#AutoShape 44"/>
        <o:r id="V:Rule63" type="connector" idref="#AutoShape 38"/>
        <o:r id="V:Rule64" type="connector" idref="#AutoShape 55"/>
        <o:r id="V:Rule65" type="connector" idref="#AutoShape 31"/>
        <o:r id="V:Rule66" type="connector" idref="#AutoShape 51"/>
        <o:r id="V:Rule67" type="connector" idref="#AutoShape 37"/>
        <o:r id="V:Rule68" type="connector" idref="#AutoShape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="MS Mincho" w:hAnsi="Garamond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8521C"/>
    <w:pPr>
      <w:spacing w:after="320" w:line="300" w:lineRule="auto"/>
    </w:pPr>
    <w:rPr>
      <w:color w:val="4C483D"/>
      <w:lang w:val="en-US" w:eastAsia="ja-JP"/>
    </w:rPr>
  </w:style>
  <w:style w:type="paragraph" w:styleId="10">
    <w:name w:val="heading 1"/>
    <w:basedOn w:val="a"/>
    <w:next w:val="a"/>
    <w:link w:val="11"/>
    <w:uiPriority w:val="99"/>
    <w:qFormat/>
    <w:rsid w:val="00FA220D"/>
    <w:pPr>
      <w:keepNext/>
      <w:keepLines/>
      <w:pBdr>
        <w:bottom w:val="single" w:sz="8" w:space="0" w:color="FCDBDB"/>
      </w:pBdr>
      <w:spacing w:after="200"/>
      <w:outlineLvl w:val="0"/>
    </w:pPr>
    <w:rPr>
      <w:rFonts w:ascii="Century Gothic" w:eastAsia="MS Gothic" w:hAnsi="Century Gothic"/>
      <w:color w:val="F24F4F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FA220D"/>
    <w:pPr>
      <w:keepNext/>
      <w:keepLines/>
      <w:spacing w:before="120" w:after="120" w:line="240" w:lineRule="auto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A220D"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A220D"/>
    <w:pPr>
      <w:keepNext/>
      <w:keepLines/>
      <w:spacing w:before="40" w:after="0"/>
      <w:outlineLvl w:val="3"/>
    </w:pPr>
    <w:rPr>
      <w:rFonts w:ascii="Century Gothic" w:eastAsia="MS Gothic" w:hAnsi="Century Gothic"/>
      <w:i/>
      <w:iCs/>
      <w:color w:val="DF10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A220D"/>
    <w:rPr>
      <w:rFonts w:ascii="Century Gothic" w:eastAsia="MS Gothic" w:hAnsi="Century Gothic" w:cs="Times New Roman"/>
      <w:color w:val="F24F4F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locked/>
    <w:rsid w:val="00FA220D"/>
    <w:rPr>
      <w:rFonts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FA220D"/>
    <w:rPr>
      <w:rFonts w:cs="Times New Roman"/>
      <w:b/>
      <w:bCs/>
      <w:i/>
      <w:iCs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A220D"/>
    <w:rPr>
      <w:rFonts w:ascii="Century Gothic" w:eastAsia="MS Gothic" w:hAnsi="Century Gothic" w:cs="Times New Roman"/>
      <w:i/>
      <w:iCs/>
      <w:color w:val="DF1010"/>
    </w:rPr>
  </w:style>
  <w:style w:type="paragraph" w:customStyle="1" w:styleId="Logo">
    <w:name w:val="Logo"/>
    <w:basedOn w:val="a"/>
    <w:uiPriority w:val="99"/>
    <w:rsid w:val="00FA220D"/>
    <w:pPr>
      <w:spacing w:before="600"/>
    </w:pPr>
  </w:style>
  <w:style w:type="character" w:styleId="a3">
    <w:name w:val="Placeholder Text"/>
    <w:basedOn w:val="a0"/>
    <w:uiPriority w:val="99"/>
    <w:semiHidden/>
    <w:rsid w:val="00FA220D"/>
    <w:rPr>
      <w:rFonts w:cs="Times New Roman"/>
      <w:color w:val="808080"/>
    </w:rPr>
  </w:style>
  <w:style w:type="paragraph" w:styleId="a4">
    <w:name w:val="Title"/>
    <w:basedOn w:val="a"/>
    <w:next w:val="a"/>
    <w:link w:val="a5"/>
    <w:uiPriority w:val="99"/>
    <w:qFormat/>
    <w:rsid w:val="00FA220D"/>
    <w:pPr>
      <w:spacing w:after="600" w:line="240" w:lineRule="auto"/>
      <w:contextualSpacing/>
    </w:pPr>
    <w:rPr>
      <w:rFonts w:ascii="Century Gothic" w:eastAsia="MS Gothic" w:hAnsi="Century Gothic"/>
      <w:color w:val="F24F4F"/>
      <w:kern w:val="28"/>
      <w:sz w:val="96"/>
      <w:szCs w:val="96"/>
    </w:rPr>
  </w:style>
  <w:style w:type="character" w:customStyle="1" w:styleId="a5">
    <w:name w:val="Название Знак"/>
    <w:basedOn w:val="a0"/>
    <w:link w:val="a4"/>
    <w:uiPriority w:val="99"/>
    <w:locked/>
    <w:rsid w:val="00FA220D"/>
    <w:rPr>
      <w:rFonts w:ascii="Century Gothic" w:eastAsia="MS Gothic" w:hAnsi="Century Gothic" w:cs="Times New Roman"/>
      <w:color w:val="F24F4F"/>
      <w:kern w:val="28"/>
      <w:sz w:val="96"/>
      <w:szCs w:val="96"/>
    </w:rPr>
  </w:style>
  <w:style w:type="paragraph" w:styleId="a6">
    <w:name w:val="Subtitle"/>
    <w:basedOn w:val="a"/>
    <w:next w:val="a"/>
    <w:link w:val="a7"/>
    <w:uiPriority w:val="99"/>
    <w:qFormat/>
    <w:rsid w:val="00FA220D"/>
    <w:pPr>
      <w:numPr>
        <w:ilvl w:val="1"/>
      </w:numPr>
      <w:spacing w:after="0" w:line="240" w:lineRule="auto"/>
    </w:pPr>
    <w:rPr>
      <w:sz w:val="32"/>
      <w:szCs w:val="32"/>
    </w:rPr>
  </w:style>
  <w:style w:type="character" w:customStyle="1" w:styleId="a7">
    <w:name w:val="Подзаголовок Знак"/>
    <w:basedOn w:val="a0"/>
    <w:link w:val="a6"/>
    <w:uiPriority w:val="99"/>
    <w:locked/>
    <w:rsid w:val="00FA220D"/>
    <w:rPr>
      <w:rFonts w:cs="Times New Roman"/>
      <w:sz w:val="32"/>
      <w:szCs w:val="32"/>
    </w:rPr>
  </w:style>
  <w:style w:type="paragraph" w:styleId="a8">
    <w:name w:val="No Spacing"/>
    <w:uiPriority w:val="99"/>
    <w:qFormat/>
    <w:rsid w:val="00FA220D"/>
    <w:rPr>
      <w:color w:val="4C483D"/>
      <w:lang w:val="en-US" w:eastAsia="ja-JP"/>
    </w:rPr>
  </w:style>
  <w:style w:type="table" w:styleId="a9">
    <w:name w:val="Table Grid"/>
    <w:basedOn w:val="a1"/>
    <w:rsid w:val="00FA22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Info">
    <w:name w:val="Contact Info"/>
    <w:basedOn w:val="a8"/>
    <w:uiPriority w:val="99"/>
    <w:rsid w:val="00FA220D"/>
    <w:rPr>
      <w:color w:val="FFFFFF"/>
      <w:sz w:val="22"/>
      <w:szCs w:val="22"/>
    </w:rPr>
  </w:style>
  <w:style w:type="paragraph" w:customStyle="1" w:styleId="TableSpace">
    <w:name w:val="Table Space"/>
    <w:basedOn w:val="a8"/>
    <w:uiPriority w:val="99"/>
    <w:rsid w:val="00FA220D"/>
    <w:pPr>
      <w:spacing w:line="14" w:lineRule="exact"/>
    </w:pPr>
  </w:style>
  <w:style w:type="paragraph" w:styleId="aa">
    <w:name w:val="header"/>
    <w:basedOn w:val="a"/>
    <w:link w:val="ab"/>
    <w:uiPriority w:val="99"/>
    <w:rsid w:val="00FA22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FA220D"/>
    <w:rPr>
      <w:rFonts w:cs="Times New Roman"/>
    </w:rPr>
  </w:style>
  <w:style w:type="paragraph" w:styleId="ac">
    <w:name w:val="footer"/>
    <w:basedOn w:val="a"/>
    <w:link w:val="ad"/>
    <w:uiPriority w:val="99"/>
    <w:rsid w:val="00FA220D"/>
    <w:pPr>
      <w:spacing w:after="0" w:line="240" w:lineRule="auto"/>
    </w:pPr>
    <w:rPr>
      <w:rFonts w:ascii="Century Gothic" w:eastAsia="MS Gothic" w:hAnsi="Century Gothic"/>
      <w:caps/>
      <w:color w:val="F24F4F"/>
      <w:sz w:val="16"/>
      <w:szCs w:val="16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FA220D"/>
    <w:rPr>
      <w:rFonts w:ascii="Century Gothic" w:eastAsia="MS Gothic" w:hAnsi="Century Gothic" w:cs="Times New Roman"/>
      <w:caps/>
      <w:color w:val="F24F4F"/>
      <w:sz w:val="16"/>
      <w:szCs w:val="16"/>
    </w:rPr>
  </w:style>
  <w:style w:type="paragraph" w:styleId="ae">
    <w:name w:val="TOC Heading"/>
    <w:basedOn w:val="10"/>
    <w:next w:val="a"/>
    <w:uiPriority w:val="99"/>
    <w:qFormat/>
    <w:rsid w:val="00FA220D"/>
    <w:pPr>
      <w:pBdr>
        <w:bottom w:val="none" w:sz="0" w:space="0" w:color="auto"/>
      </w:pBdr>
      <w:spacing w:after="400"/>
      <w:outlineLvl w:val="9"/>
    </w:pPr>
    <w:rPr>
      <w:color w:val="DF1010"/>
      <w:sz w:val="72"/>
      <w:szCs w:val="72"/>
    </w:rPr>
  </w:style>
  <w:style w:type="paragraph" w:styleId="1">
    <w:name w:val="toc 1"/>
    <w:basedOn w:val="a"/>
    <w:next w:val="a"/>
    <w:autoRedefine/>
    <w:uiPriority w:val="99"/>
    <w:rsid w:val="00FA220D"/>
    <w:pPr>
      <w:numPr>
        <w:numId w:val="1"/>
      </w:numPr>
      <w:spacing w:after="140" w:line="240" w:lineRule="auto"/>
      <w:ind w:right="3240"/>
    </w:pPr>
    <w:rPr>
      <w:b/>
      <w:bCs/>
      <w:sz w:val="26"/>
      <w:szCs w:val="26"/>
    </w:rPr>
  </w:style>
  <w:style w:type="paragraph" w:styleId="21">
    <w:name w:val="toc 2"/>
    <w:basedOn w:val="a"/>
    <w:next w:val="a"/>
    <w:autoRedefine/>
    <w:uiPriority w:val="99"/>
    <w:rsid w:val="00FA220D"/>
    <w:pPr>
      <w:tabs>
        <w:tab w:val="right" w:leader="dot" w:pos="9350"/>
      </w:tabs>
      <w:spacing w:after="100" w:line="240" w:lineRule="auto"/>
      <w:ind w:left="720" w:right="3240"/>
    </w:pPr>
    <w:rPr>
      <w:sz w:val="22"/>
      <w:szCs w:val="22"/>
    </w:rPr>
  </w:style>
  <w:style w:type="character" w:styleId="af">
    <w:name w:val="Hyperlink"/>
    <w:basedOn w:val="a0"/>
    <w:uiPriority w:val="99"/>
    <w:rsid w:val="00FA220D"/>
    <w:rPr>
      <w:rFonts w:cs="Times New Roman"/>
      <w:color w:val="4C483D"/>
      <w:u w:val="single"/>
    </w:rPr>
  </w:style>
  <w:style w:type="paragraph" w:customStyle="1" w:styleId="LogoAlt">
    <w:name w:val="Logo Alt."/>
    <w:basedOn w:val="a"/>
    <w:uiPriority w:val="99"/>
    <w:rsid w:val="00FA220D"/>
    <w:pPr>
      <w:spacing w:before="720" w:line="240" w:lineRule="auto"/>
      <w:ind w:left="720"/>
    </w:pPr>
  </w:style>
  <w:style w:type="paragraph" w:customStyle="1" w:styleId="FooterAlt">
    <w:name w:val="Footer Alt."/>
    <w:basedOn w:val="a"/>
    <w:uiPriority w:val="99"/>
    <w:rsid w:val="00FA220D"/>
    <w:pPr>
      <w:spacing w:after="0" w:line="240" w:lineRule="auto"/>
    </w:pPr>
    <w:rPr>
      <w:i/>
      <w:iCs/>
      <w:sz w:val="18"/>
      <w:szCs w:val="18"/>
    </w:rPr>
  </w:style>
  <w:style w:type="table" w:customStyle="1" w:styleId="TipTable">
    <w:name w:val="Tip Table"/>
    <w:uiPriority w:val="99"/>
    <w:rsid w:val="00FA220D"/>
    <w:rPr>
      <w:color w:val="404040"/>
      <w:sz w:val="18"/>
      <w:szCs w:val="18"/>
    </w:rPr>
    <w:tblPr>
      <w:tblInd w:w="0" w:type="dxa"/>
      <w:tblCellMar>
        <w:top w:w="144" w:type="dxa"/>
        <w:left w:w="0" w:type="dxa"/>
        <w:bottom w:w="0" w:type="dxa"/>
        <w:right w:w="0" w:type="dxa"/>
      </w:tblCellMar>
    </w:tblPr>
    <w:tcPr>
      <w:shd w:val="clear" w:color="auto" w:fill="FCDBDB"/>
    </w:tcPr>
  </w:style>
  <w:style w:type="paragraph" w:customStyle="1" w:styleId="TipText">
    <w:name w:val="Tip Text"/>
    <w:basedOn w:val="a"/>
    <w:uiPriority w:val="99"/>
    <w:rsid w:val="00FA220D"/>
    <w:pPr>
      <w:spacing w:before="160" w:after="160" w:line="264" w:lineRule="auto"/>
      <w:ind w:right="576"/>
    </w:pPr>
    <w:rPr>
      <w:rFonts w:ascii="Century Gothic" w:eastAsia="MS Gothic" w:hAnsi="Century Gothic"/>
      <w:i/>
      <w:iCs/>
      <w:sz w:val="16"/>
      <w:szCs w:val="16"/>
    </w:rPr>
  </w:style>
  <w:style w:type="paragraph" w:customStyle="1" w:styleId="Icon">
    <w:name w:val="Icon"/>
    <w:basedOn w:val="a"/>
    <w:uiPriority w:val="99"/>
    <w:rsid w:val="00FA220D"/>
    <w:pPr>
      <w:spacing w:before="160" w:after="160" w:line="240" w:lineRule="auto"/>
      <w:jc w:val="center"/>
    </w:pPr>
  </w:style>
  <w:style w:type="table" w:customStyle="1" w:styleId="FinancialTable">
    <w:name w:val="Financial Table"/>
    <w:uiPriority w:val="99"/>
    <w:rsid w:val="00FA220D"/>
    <w:pPr>
      <w:spacing w:before="60" w:after="60"/>
    </w:pPr>
    <w:tblPr>
      <w:tblStyleRowBandSize w:val="1"/>
      <w:tblInd w:w="0" w:type="dxa"/>
      <w:tblBorders>
        <w:top w:val="single" w:sz="4" w:space="0" w:color="BCB8AC"/>
        <w:left w:val="single" w:sz="4" w:space="0" w:color="BCB8AC"/>
        <w:bottom w:val="single" w:sz="4" w:space="0" w:color="BCB8AC"/>
        <w:right w:val="single" w:sz="4" w:space="0" w:color="BCB8AC"/>
        <w:insideV w:val="single" w:sz="4" w:space="0" w:color="BCB8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uiPriority w:val="99"/>
    <w:semiHidden/>
    <w:rsid w:val="00FA220D"/>
    <w:pPr>
      <w:spacing w:after="100"/>
      <w:ind w:left="720" w:right="3240"/>
    </w:pPr>
  </w:style>
  <w:style w:type="paragraph" w:styleId="41">
    <w:name w:val="toc 4"/>
    <w:basedOn w:val="a"/>
    <w:next w:val="a"/>
    <w:autoRedefine/>
    <w:uiPriority w:val="99"/>
    <w:semiHidden/>
    <w:rsid w:val="00FA220D"/>
    <w:pPr>
      <w:spacing w:after="100"/>
      <w:ind w:left="720" w:right="3240"/>
    </w:pPr>
  </w:style>
  <w:style w:type="paragraph" w:styleId="af0">
    <w:name w:val="List Paragraph"/>
    <w:basedOn w:val="a"/>
    <w:uiPriority w:val="34"/>
    <w:qFormat/>
    <w:rsid w:val="00455BA4"/>
    <w:pPr>
      <w:ind w:left="720"/>
      <w:contextualSpacing/>
    </w:pPr>
  </w:style>
  <w:style w:type="character" w:customStyle="1" w:styleId="notranslate">
    <w:name w:val="notranslate"/>
    <w:basedOn w:val="a0"/>
    <w:uiPriority w:val="99"/>
    <w:rsid w:val="00FD1A60"/>
    <w:rPr>
      <w:rFonts w:cs="Times New Roman"/>
    </w:rPr>
  </w:style>
  <w:style w:type="character" w:styleId="af1">
    <w:name w:val="annotation reference"/>
    <w:basedOn w:val="a0"/>
    <w:uiPriority w:val="99"/>
    <w:semiHidden/>
    <w:rsid w:val="008C5567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8C5567"/>
    <w:pPr>
      <w:spacing w:line="240" w:lineRule="auto"/>
    </w:p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8C5567"/>
    <w:rPr>
      <w:rFonts w:cs="Times New Roman"/>
    </w:rPr>
  </w:style>
  <w:style w:type="paragraph" w:styleId="af4">
    <w:name w:val="annotation subject"/>
    <w:basedOn w:val="af2"/>
    <w:next w:val="af2"/>
    <w:link w:val="af5"/>
    <w:uiPriority w:val="99"/>
    <w:semiHidden/>
    <w:rsid w:val="008C556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8C5567"/>
    <w:rPr>
      <w:rFonts w:cs="Times New Roman"/>
      <w:b/>
      <w:bCs/>
    </w:rPr>
  </w:style>
  <w:style w:type="paragraph" w:styleId="af6">
    <w:name w:val="Balloon Text"/>
    <w:basedOn w:val="a"/>
    <w:link w:val="af7"/>
    <w:uiPriority w:val="99"/>
    <w:semiHidden/>
    <w:rsid w:val="008C5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locked/>
    <w:rsid w:val="008C5567"/>
    <w:rPr>
      <w:rFonts w:ascii="Segoe UI" w:hAnsi="Segoe UI" w:cs="Segoe UI"/>
      <w:sz w:val="18"/>
      <w:szCs w:val="18"/>
    </w:rPr>
  </w:style>
  <w:style w:type="character" w:customStyle="1" w:styleId="hps">
    <w:name w:val="hps"/>
    <w:uiPriority w:val="99"/>
    <w:rsid w:val="00C2053E"/>
  </w:style>
  <w:style w:type="character" w:customStyle="1" w:styleId="apple-converted-space">
    <w:name w:val="apple-converted-space"/>
    <w:basedOn w:val="a0"/>
    <w:rsid w:val="00C2053E"/>
    <w:rPr>
      <w:rFonts w:cs="Times New Roman"/>
    </w:rPr>
  </w:style>
  <w:style w:type="paragraph" w:customStyle="1" w:styleId="Default">
    <w:name w:val="Default"/>
    <w:rsid w:val="007B1F7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ja-JP"/>
    </w:rPr>
  </w:style>
  <w:style w:type="paragraph" w:styleId="af8">
    <w:name w:val="footnote text"/>
    <w:basedOn w:val="a"/>
    <w:link w:val="af9"/>
    <w:uiPriority w:val="99"/>
    <w:semiHidden/>
    <w:rsid w:val="00104AAE"/>
    <w:pPr>
      <w:spacing w:after="0" w:line="240" w:lineRule="auto"/>
    </w:pPr>
  </w:style>
  <w:style w:type="character" w:customStyle="1" w:styleId="af9">
    <w:name w:val="Текст сноски Знак"/>
    <w:basedOn w:val="a0"/>
    <w:link w:val="af8"/>
    <w:uiPriority w:val="99"/>
    <w:semiHidden/>
    <w:locked/>
    <w:rsid w:val="00104AAE"/>
    <w:rPr>
      <w:rFonts w:cs="Times New Roman"/>
    </w:rPr>
  </w:style>
  <w:style w:type="character" w:styleId="afa">
    <w:name w:val="footnote reference"/>
    <w:basedOn w:val="a0"/>
    <w:uiPriority w:val="99"/>
    <w:semiHidden/>
    <w:rsid w:val="00104AAE"/>
    <w:rPr>
      <w:rFonts w:cs="Times New Roman"/>
      <w:vertAlign w:val="superscript"/>
    </w:rPr>
  </w:style>
  <w:style w:type="paragraph" w:styleId="afb">
    <w:name w:val="Normal (Web)"/>
    <w:basedOn w:val="a"/>
    <w:rsid w:val="0094686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US"/>
    </w:rPr>
  </w:style>
  <w:style w:type="character" w:customStyle="1" w:styleId="HeadingBChar">
    <w:name w:val="Heading B Char"/>
    <w:basedOn w:val="a0"/>
    <w:link w:val="HeadingB"/>
    <w:uiPriority w:val="99"/>
    <w:locked/>
    <w:rsid w:val="00070E00"/>
    <w:rPr>
      <w:rFonts w:ascii="Arial" w:hAnsi="Arial" w:cs="Arial"/>
      <w:b/>
      <w:bCs/>
      <w:caps/>
    </w:rPr>
  </w:style>
  <w:style w:type="paragraph" w:customStyle="1" w:styleId="HeadingB">
    <w:name w:val="Heading B"/>
    <w:basedOn w:val="a"/>
    <w:link w:val="HeadingBChar"/>
    <w:uiPriority w:val="99"/>
    <w:rsid w:val="00070E00"/>
    <w:pPr>
      <w:spacing w:after="0" w:line="240" w:lineRule="auto"/>
    </w:pPr>
    <w:rPr>
      <w:rFonts w:ascii="Arial" w:hAnsi="Arial" w:cs="Arial"/>
      <w:b/>
      <w:bCs/>
      <w:caps/>
    </w:rPr>
  </w:style>
  <w:style w:type="character" w:styleId="afc">
    <w:name w:val="Strong"/>
    <w:basedOn w:val="a0"/>
    <w:uiPriority w:val="99"/>
    <w:qFormat/>
    <w:locked/>
    <w:rsid w:val="00104AEC"/>
    <w:rPr>
      <w:rFonts w:cs="Times New Roman"/>
      <w:b/>
      <w:bCs/>
    </w:rPr>
  </w:style>
  <w:style w:type="character" w:styleId="afd">
    <w:name w:val="Emphasis"/>
    <w:basedOn w:val="a0"/>
    <w:uiPriority w:val="20"/>
    <w:qFormat/>
    <w:locked/>
    <w:rsid w:val="00104AEC"/>
    <w:rPr>
      <w:rFonts w:cs="Times New Roman"/>
      <w:i/>
      <w:iCs/>
    </w:rPr>
  </w:style>
  <w:style w:type="paragraph" w:customStyle="1" w:styleId="12">
    <w:name w:val="Абзац списка1"/>
    <w:basedOn w:val="a"/>
    <w:rsid w:val="00C02EC7"/>
    <w:pPr>
      <w:spacing w:after="200" w:line="276" w:lineRule="auto"/>
      <w:ind w:left="720"/>
    </w:pPr>
    <w:rPr>
      <w:rFonts w:ascii="Calibri" w:eastAsia="Times New Roman" w:hAnsi="Calibri"/>
      <w:color w:val="auto"/>
      <w:sz w:val="22"/>
      <w:szCs w:val="22"/>
      <w:lang w:val="uk-UA" w:eastAsia="en-US"/>
    </w:rPr>
  </w:style>
  <w:style w:type="table" w:styleId="-3">
    <w:name w:val="Light List Accent 3"/>
    <w:basedOn w:val="a1"/>
    <w:uiPriority w:val="61"/>
    <w:rsid w:val="00371971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afe">
    <w:name w:val="Ж_Текст"/>
    <w:basedOn w:val="a"/>
    <w:uiPriority w:val="99"/>
    <w:rsid w:val="008A4A8E"/>
    <w:pPr>
      <w:spacing w:after="200" w:line="276" w:lineRule="auto"/>
      <w:ind w:firstLine="567"/>
      <w:jc w:val="both"/>
    </w:pPr>
    <w:rPr>
      <w:rFonts w:ascii="Times New Roman" w:eastAsia="Times New Roman" w:hAnsi="Times New Roman"/>
      <w:color w:val="auto"/>
      <w:sz w:val="24"/>
      <w:szCs w:val="24"/>
      <w:lang w:val="uk-UA" w:eastAsia="en-US" w:bidi="en-US"/>
    </w:rPr>
  </w:style>
  <w:style w:type="table" w:styleId="3-3">
    <w:name w:val="Medium Grid 3 Accent 3"/>
    <w:basedOn w:val="a1"/>
    <w:uiPriority w:val="69"/>
    <w:rsid w:val="00EC3AE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6">
    <w:name w:val="Medium Grid 3 Accent 6"/>
    <w:basedOn w:val="a1"/>
    <w:uiPriority w:val="69"/>
    <w:rsid w:val="0090425E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-6">
    <w:name w:val="Colorful Shading Accent 6"/>
    <w:basedOn w:val="a1"/>
    <w:uiPriority w:val="71"/>
    <w:rsid w:val="0090425E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0">
    <w:name w:val="Table Web 3"/>
    <w:basedOn w:val="a1"/>
    <w:rsid w:val="0078521C"/>
    <w:pPr>
      <w:spacing w:after="320" w:line="30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тиль таблицы1"/>
    <w:basedOn w:val="a1"/>
    <w:rsid w:val="0053393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gr">
    <w:name w:val="title_gr"/>
    <w:basedOn w:val="a0"/>
    <w:rsid w:val="00C434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933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9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932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2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28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3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932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2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26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2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3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3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9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9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hyperlink" Target="http://kievcity.gov.ua/administratsija/struktura/departamenty/departament-osvity-nauky-molodi-ta-sport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zakon2.rada.gov.ua/laws/show/z0798-1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rakhmanova\AppData\Roaming\Microsoft\Templates\Business%20plan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7586206896551768E-2"/>
          <c:y val="4.2944785276073615E-2"/>
          <c:w val="0.62586206896551722"/>
          <c:h val="0.86503067484662577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діти від ВІЛ+ жінок на моніторингу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Лист1!$B$1:$N$1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102</c:v>
                </c:pt>
                <c:pt idx="1">
                  <c:v>143</c:v>
                </c:pt>
                <c:pt idx="2">
                  <c:v>197</c:v>
                </c:pt>
                <c:pt idx="3">
                  <c:v>190</c:v>
                </c:pt>
                <c:pt idx="4">
                  <c:v>223</c:v>
                </c:pt>
                <c:pt idx="5">
                  <c:v>245</c:v>
                </c:pt>
                <c:pt idx="6">
                  <c:v>256</c:v>
                </c:pt>
                <c:pt idx="7">
                  <c:v>215</c:v>
                </c:pt>
                <c:pt idx="8">
                  <c:v>234</c:v>
                </c:pt>
                <c:pt idx="9">
                  <c:v>233</c:v>
                </c:pt>
                <c:pt idx="10">
                  <c:v>225</c:v>
                </c:pt>
                <c:pt idx="11">
                  <c:v>227</c:v>
                </c:pt>
                <c:pt idx="12">
                  <c:v>107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діти від ВІЛ+ жінок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Лист1!$B$1:$N$1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6</c:v>
                </c:pt>
                <c:pt idx="1">
                  <c:v>12</c:v>
                </c:pt>
                <c:pt idx="2">
                  <c:v>11</c:v>
                </c:pt>
                <c:pt idx="3">
                  <c:v>48</c:v>
                </c:pt>
                <c:pt idx="4">
                  <c:v>18</c:v>
                </c:pt>
                <c:pt idx="5">
                  <c:v>8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9</c:v>
                </c:pt>
                <c:pt idx="10">
                  <c:v>8</c:v>
                </c:pt>
                <c:pt idx="11">
                  <c:v>15</c:v>
                </c:pt>
                <c:pt idx="1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гетеросекс. шлях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Лист1!$B$1:$N$1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Лист1!$B$4:$N$4</c:f>
              <c:numCache>
                <c:formatCode>General</c:formatCode>
                <c:ptCount val="13"/>
                <c:pt idx="0">
                  <c:v>94</c:v>
                </c:pt>
                <c:pt idx="1">
                  <c:v>163</c:v>
                </c:pt>
                <c:pt idx="2">
                  <c:v>277</c:v>
                </c:pt>
                <c:pt idx="3">
                  <c:v>330</c:v>
                </c:pt>
                <c:pt idx="4">
                  <c:v>345</c:v>
                </c:pt>
                <c:pt idx="5">
                  <c:v>393</c:v>
                </c:pt>
                <c:pt idx="6">
                  <c:v>308</c:v>
                </c:pt>
                <c:pt idx="7">
                  <c:v>346</c:v>
                </c:pt>
                <c:pt idx="8">
                  <c:v>448</c:v>
                </c:pt>
                <c:pt idx="9">
                  <c:v>481</c:v>
                </c:pt>
                <c:pt idx="10">
                  <c:v>564</c:v>
                </c:pt>
                <c:pt idx="11">
                  <c:v>601</c:v>
                </c:pt>
                <c:pt idx="12">
                  <c:v>302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гомосекс. шлях</c:v>
                </c:pt>
              </c:strCache>
            </c:strRef>
          </c:tx>
          <c:spPr>
            <a:solidFill>
              <a:srgbClr val="0000FF"/>
            </a:solidFill>
          </c:spPr>
          <c:cat>
            <c:strRef>
              <c:f>Лист1!$B$1:$N$1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Лист1!$B$5:$N$5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  <c:pt idx="5">
                  <c:v>15</c:v>
                </c:pt>
                <c:pt idx="6">
                  <c:v>17</c:v>
                </c:pt>
                <c:pt idx="7">
                  <c:v>27</c:v>
                </c:pt>
                <c:pt idx="8">
                  <c:v>42</c:v>
                </c:pt>
                <c:pt idx="9">
                  <c:v>67</c:v>
                </c:pt>
                <c:pt idx="10">
                  <c:v>131</c:v>
                </c:pt>
                <c:pt idx="11">
                  <c:v>132</c:v>
                </c:pt>
                <c:pt idx="12">
                  <c:v>85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парентеральний шлях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Лист1!$B$1:$N$1</c:f>
              <c:strCach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strCache>
            </c:strRef>
          </c:cat>
          <c:val>
            <c:numRef>
              <c:f>Лист1!$B$6:$N$6</c:f>
              <c:numCache>
                <c:formatCode>General</c:formatCode>
                <c:ptCount val="13"/>
                <c:pt idx="0">
                  <c:v>218</c:v>
                </c:pt>
                <c:pt idx="1">
                  <c:v>312</c:v>
                </c:pt>
                <c:pt idx="2">
                  <c:v>537</c:v>
                </c:pt>
                <c:pt idx="3">
                  <c:v>574</c:v>
                </c:pt>
                <c:pt idx="4">
                  <c:v>591</c:v>
                </c:pt>
                <c:pt idx="5">
                  <c:v>597</c:v>
                </c:pt>
                <c:pt idx="6">
                  <c:v>498</c:v>
                </c:pt>
                <c:pt idx="7">
                  <c:v>474</c:v>
                </c:pt>
                <c:pt idx="8">
                  <c:v>526</c:v>
                </c:pt>
                <c:pt idx="9">
                  <c:v>510</c:v>
                </c:pt>
                <c:pt idx="10">
                  <c:v>470</c:v>
                </c:pt>
                <c:pt idx="11">
                  <c:v>406</c:v>
                </c:pt>
                <c:pt idx="12">
                  <c:v>157</c:v>
                </c:pt>
              </c:numCache>
            </c:numRef>
          </c:val>
        </c:ser>
        <c:gapWidth val="103"/>
        <c:overlap val="100"/>
        <c:serLines/>
        <c:axId val="140165888"/>
        <c:axId val="140167424"/>
      </c:barChart>
      <c:catAx>
        <c:axId val="1401658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0167424"/>
        <c:crosses val="autoZero"/>
        <c:auto val="1"/>
        <c:lblAlgn val="ctr"/>
        <c:lblOffset val="100"/>
      </c:catAx>
      <c:valAx>
        <c:axId val="140167424"/>
        <c:scaling>
          <c:orientation val="minMax"/>
        </c:scaling>
        <c:axPos val="l"/>
        <c:majorGridlines/>
        <c:numFmt formatCode="0%" sourceLinked="1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0165888"/>
        <c:crosses val="autoZero"/>
        <c:crossBetween val="between"/>
      </c:valAx>
    </c:plotArea>
    <c:legend>
      <c:legendPos val="r"/>
      <c:txPr>
        <a:bodyPr/>
        <a:lstStyle/>
        <a:p>
          <a:pPr>
            <a:defRPr sz="100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80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162790697674418"/>
          <c:y val="6.1302681992337203E-2"/>
          <c:w val="0.70465116279069773"/>
          <c:h val="0.81609195402298862"/>
        </c:manualLayout>
      </c:layout>
      <c:barChart>
        <c:barDir val="col"/>
        <c:grouping val="percentStacked"/>
        <c:ser>
          <c:idx val="0"/>
          <c:order val="0"/>
          <c:tx>
            <c:strRef>
              <c:f>Sheet1!$A$2</c:f>
              <c:strCache>
                <c:ptCount val="1"/>
                <c:pt idx="0">
                  <c:v>жінки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1199"/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загалом</c:v>
                </c:pt>
                <c:pt idx="1">
                  <c:v>статевий шлях</c:v>
                </c:pt>
                <c:pt idx="2">
                  <c:v>парентеральний шлях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197</c:v>
                </c:pt>
                <c:pt idx="1">
                  <c:v>165</c:v>
                </c:pt>
                <c:pt idx="2">
                  <c:v>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чоловіки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1199"/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загалом</c:v>
                </c:pt>
                <c:pt idx="1">
                  <c:v>статевий шлях</c:v>
                </c:pt>
                <c:pt idx="2">
                  <c:v>парентеральний шлях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352</c:v>
                </c:pt>
                <c:pt idx="1">
                  <c:v>225</c:v>
                </c:pt>
                <c:pt idx="2">
                  <c:v>127</c:v>
                </c:pt>
              </c:numCache>
            </c:numRef>
          </c:val>
        </c:ser>
        <c:overlap val="100"/>
        <c:axId val="140180480"/>
        <c:axId val="143901440"/>
      </c:barChart>
      <c:catAx>
        <c:axId val="14018048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799"/>
            </a:pPr>
            <a:endParaRPr lang="ru-RU"/>
          </a:p>
        </c:txPr>
        <c:crossAx val="143901440"/>
        <c:crosses val="autoZero"/>
        <c:auto val="1"/>
        <c:lblAlgn val="ctr"/>
        <c:lblOffset val="100"/>
        <c:tickLblSkip val="1"/>
        <c:tickMarkSkip val="1"/>
      </c:catAx>
      <c:valAx>
        <c:axId val="143901440"/>
        <c:scaling>
          <c:orientation val="minMax"/>
        </c:scaling>
        <c:axPos val="l"/>
        <c:majorGridlines/>
        <c:numFmt formatCode="0%" sourceLinked="1"/>
        <c:tickLblPos val="nextTo"/>
        <c:txPr>
          <a:bodyPr rot="0" vert="horz"/>
          <a:lstStyle/>
          <a:p>
            <a:pPr>
              <a:defRPr sz="1096"/>
            </a:pPr>
            <a:endParaRPr lang="ru-RU"/>
          </a:p>
        </c:txPr>
        <c:crossAx val="140180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81046523835683359"/>
          <c:y val="0.37288120594121155"/>
          <c:w val="0.99299444546175919"/>
          <c:h val="0.50564978228296176"/>
        </c:manualLayout>
      </c:layout>
      <c:txPr>
        <a:bodyPr/>
        <a:lstStyle/>
        <a:p>
          <a:pPr>
            <a:defRPr sz="999" b="1"/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793"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Pr>
        <a:bodyPr/>
        <a:lstStyle/>
        <a:p>
          <a:pPr>
            <a:defRPr sz="15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21934369602763495"/>
          <c:y val="1.2461059190031223E-2"/>
          <c:w val="0.54404145077720212"/>
          <c:h val="0.9813084112149532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3.4529616882324012E-2"/>
                  <c:y val="-1.9967451876448737E-2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1.8927454681644629E-2"/>
                  <c:y val="-1.9293252467652545E-2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7.1299506573740318E-2"/>
                  <c:y val="-7.5448851774530271E-2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-2.0855061124252059E-3"/>
                  <c:y val="1.3432183190044879E-2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5.6389892676396478E-2"/>
                  <c:y val="5.8455114822547033E-2"/>
                </c:manualLayout>
              </c:layout>
              <c:dLblPos val="bestFit"/>
              <c:showVal val="1"/>
              <c:showCatName val="1"/>
            </c:dLbl>
            <c:dLbl>
              <c:idx val="5"/>
              <c:layout>
                <c:manualLayout>
                  <c:x val="2.4402510436030006E-2"/>
                  <c:y val="-1.2355878437327595E-2"/>
                </c:manualLayout>
              </c:layout>
              <c:dLblPos val="bestFit"/>
              <c:showVal val="1"/>
              <c:showCatName val="1"/>
            </c:dLbl>
            <c:spPr>
              <a:noFill/>
              <a:ln w="17762">
                <a:noFill/>
              </a:ln>
            </c:spPr>
            <c:txPr>
              <a:bodyPr/>
              <a:lstStyle/>
              <a:p>
                <a:pPr>
                  <a:defRPr sz="766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Sheet1!$B$1:$G$1</c:f>
              <c:strCache>
                <c:ptCount val="6"/>
                <c:pt idx="0">
                  <c:v>15-19 років</c:v>
                </c:pt>
                <c:pt idx="1">
                  <c:v>20-24 років</c:v>
                </c:pt>
                <c:pt idx="2">
                  <c:v>25-29 років</c:v>
                </c:pt>
                <c:pt idx="3">
                  <c:v>30-39 років</c:v>
                </c:pt>
                <c:pt idx="4">
                  <c:v>40-49 років</c:v>
                </c:pt>
                <c:pt idx="5">
                  <c:v>&gt; 50 років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46</c:v>
                </c:pt>
                <c:pt idx="2">
                  <c:v>84</c:v>
                </c:pt>
                <c:pt idx="3">
                  <c:v>273</c:v>
                </c:pt>
                <c:pt idx="4">
                  <c:v>99</c:v>
                </c:pt>
                <c:pt idx="5">
                  <c:v>41</c:v>
                </c:pt>
              </c:numCache>
            </c:numRef>
          </c:val>
        </c:ser>
        <c:dLbls>
          <c:showVal val="1"/>
          <c:showCatName val="1"/>
        </c:dLbls>
        <c:firstSliceAng val="90"/>
      </c:pieChart>
      <c:spPr>
        <a:noFill/>
        <a:ln w="17762">
          <a:noFill/>
        </a:ln>
      </c:spPr>
    </c:plotArea>
    <c:plotVisOnly val="1"/>
    <c:dispBlanksAs val="zero"/>
  </c:chart>
  <c:spPr>
    <a:ln>
      <a:noFill/>
    </a:ln>
  </c:spPr>
  <c:txPr>
    <a:bodyPr/>
    <a:lstStyle/>
    <a:p>
      <a:pPr>
        <a:defRPr sz="125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парентеральний</c:v>
                </c:pt>
              </c:strCache>
            </c:strRef>
          </c:tx>
          <c:spPr>
            <a:solidFill>
              <a:srgbClr val="C000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spPr>
              <a:noFill/>
              <a:ln w="25366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І стадія</c:v>
                </c:pt>
                <c:pt idx="1">
                  <c:v>ІІ стадія</c:v>
                </c:pt>
                <c:pt idx="2">
                  <c:v>ІІІ стадія</c:v>
                </c:pt>
                <c:pt idx="3">
                  <c:v>IV стадія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40</c:v>
                </c:pt>
                <c:pt idx="2">
                  <c:v>60</c:v>
                </c:pt>
                <c:pt idx="3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гомосексуальний </c:v>
                </c:pt>
              </c:strCache>
            </c:strRef>
          </c:tx>
          <c:spPr>
            <a:solidFill>
              <a:srgbClr val="00B05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spPr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І стадія</c:v>
                </c:pt>
                <c:pt idx="1">
                  <c:v>ІІ стадія</c:v>
                </c:pt>
                <c:pt idx="2">
                  <c:v>ІІІ стадія</c:v>
                </c:pt>
                <c:pt idx="3">
                  <c:v>IV стадія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</c:v>
                </c:pt>
                <c:pt idx="1">
                  <c:v>24</c:v>
                </c:pt>
                <c:pt idx="2">
                  <c:v>9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гетеросексуальний </c:v>
                </c:pt>
              </c:strCache>
            </c:strRef>
          </c:tx>
          <c:spPr>
            <a:solidFill>
              <a:srgbClr val="FFC0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spPr>
              <a:noFill/>
              <a:ln w="25366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І стадія</c:v>
                </c:pt>
                <c:pt idx="1">
                  <c:v>ІІ стадія</c:v>
                </c:pt>
                <c:pt idx="2">
                  <c:v>ІІІ стадія</c:v>
                </c:pt>
                <c:pt idx="3">
                  <c:v>IV стадія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109</c:v>
                </c:pt>
                <c:pt idx="1">
                  <c:v>73</c:v>
                </c:pt>
                <c:pt idx="2">
                  <c:v>61</c:v>
                </c:pt>
                <c:pt idx="3">
                  <c:v>61</c:v>
                </c:pt>
              </c:numCache>
            </c:numRef>
          </c:val>
        </c:ser>
        <c:overlap val="100"/>
        <c:axId val="184005376"/>
        <c:axId val="184006912"/>
      </c:barChart>
      <c:catAx>
        <c:axId val="18400537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006912"/>
        <c:crosses val="autoZero"/>
        <c:auto val="1"/>
        <c:lblAlgn val="ctr"/>
        <c:lblOffset val="100"/>
      </c:catAx>
      <c:valAx>
        <c:axId val="18400691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00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72394066560888992"/>
          <c:y val="0.40292650918635192"/>
          <c:w val="0.98232088220610858"/>
          <c:h val="0.6176181102362206"/>
        </c:manualLayout>
      </c:layout>
      <c:txPr>
        <a:bodyPr/>
        <a:lstStyle/>
        <a:p>
          <a:pPr>
            <a:defRPr sz="109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79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1E20A-F14E-4CF8-8004-BE9FB67AE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plan</Template>
  <TotalTime>2</TotalTime>
  <Pages>36</Pages>
  <Words>9461</Words>
  <Characters>53928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QI Charter</vt:lpstr>
    </vt:vector>
  </TitlesOfParts>
  <Company>HP</Company>
  <LinksUpToDate>false</LinksUpToDate>
  <CharactersWithSpaces>63263</CharactersWithSpaces>
  <SharedDoc>false</SharedDoc>
  <HLinks>
    <vt:vector size="12" baseType="variant">
      <vt:variant>
        <vt:i4>393282</vt:i4>
      </vt:variant>
      <vt:variant>
        <vt:i4>0</vt:i4>
      </vt:variant>
      <vt:variant>
        <vt:i4>0</vt:i4>
      </vt:variant>
      <vt:variant>
        <vt:i4>5</vt:i4>
      </vt:variant>
      <vt:variant>
        <vt:lpwstr>http://zakon2.rada.gov.ua/laws/show/z0798-12</vt:lpwstr>
      </vt:variant>
      <vt:variant>
        <vt:lpwstr/>
      </vt:variant>
      <vt:variant>
        <vt:i4>7995499</vt:i4>
      </vt:variant>
      <vt:variant>
        <vt:i4>0</vt:i4>
      </vt:variant>
      <vt:variant>
        <vt:i4>0</vt:i4>
      </vt:variant>
      <vt:variant>
        <vt:i4>5</vt:i4>
      </vt:variant>
      <vt:variant>
        <vt:lpwstr>http://kievcity.gov.ua/administratsija/struktura/departamenty/departament-osvity-nauky-molodi-ta-sportu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Charter</dc:title>
  <dc:subject>Improvement of HIV continuum of care for HIV infected people who inject drugs in Dnipropetrovsk province</dc:subject>
  <dc:creator>Zhanna Antonenko</dc:creator>
  <cp:lastModifiedBy>vdp</cp:lastModifiedBy>
  <cp:revision>2</cp:revision>
  <cp:lastPrinted>2016-01-12T12:58:00Z</cp:lastPrinted>
  <dcterms:created xsi:type="dcterms:W3CDTF">2016-05-24T09:32:00Z</dcterms:created>
  <dcterms:modified xsi:type="dcterms:W3CDTF">2016-05-24T09:32:00Z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TC038436609991</vt:lpwstr>
  </property>
  <property fmtid="{D5CDD505-2E9C-101B-9397-08002B2CF9AE}" pid="3" name="_NewReviewCycle">
    <vt:lpwstr/>
  </property>
</Properties>
</file>